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EBD3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7FA9B7A8" w14:textId="77777777" w:rsidTr="00703A09">
        <w:tc>
          <w:tcPr>
            <w:tcW w:w="1413" w:type="dxa"/>
            <w:vMerge w:val="restart"/>
          </w:tcPr>
          <w:p w14:paraId="7A45F8D5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6967F4E5" w14:textId="77777777" w:rsidR="00C712FA" w:rsidRDefault="00C712FA" w:rsidP="00703A09"/>
        </w:tc>
        <w:tc>
          <w:tcPr>
            <w:tcW w:w="860" w:type="dxa"/>
          </w:tcPr>
          <w:p w14:paraId="542AD639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0A692B2B" w14:textId="77777777" w:rsidR="00703A09" w:rsidRDefault="00333C13" w:rsidP="00703A09">
            <w:r>
              <w:t xml:space="preserve">1ro básico </w:t>
            </w:r>
          </w:p>
        </w:tc>
      </w:tr>
      <w:tr w:rsidR="00703A09" w14:paraId="693779AE" w14:textId="77777777" w:rsidTr="00703A09">
        <w:tc>
          <w:tcPr>
            <w:tcW w:w="1413" w:type="dxa"/>
            <w:vMerge/>
          </w:tcPr>
          <w:p w14:paraId="2CF79A39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31E44FA7" w14:textId="77777777" w:rsidR="00703A09" w:rsidRDefault="00703A09" w:rsidP="00703A09"/>
        </w:tc>
        <w:tc>
          <w:tcPr>
            <w:tcW w:w="860" w:type="dxa"/>
          </w:tcPr>
          <w:p w14:paraId="1ED0966E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327CEDB" w14:textId="6B4A6E86" w:rsidR="00703A09" w:rsidRDefault="004F3279" w:rsidP="00703A09">
            <w:r>
              <w:t>25</w:t>
            </w:r>
            <w:r w:rsidR="000602F7">
              <w:t xml:space="preserve"> –</w:t>
            </w:r>
            <w:r w:rsidR="00620A0D">
              <w:t>2</w:t>
            </w:r>
            <w:r>
              <w:t>9</w:t>
            </w:r>
            <w:r w:rsidR="00F57ABC">
              <w:t xml:space="preserve"> mayo</w:t>
            </w:r>
          </w:p>
        </w:tc>
      </w:tr>
      <w:tr w:rsidR="00703A09" w14:paraId="20BE55F8" w14:textId="77777777" w:rsidTr="00C712FA">
        <w:tc>
          <w:tcPr>
            <w:tcW w:w="1413" w:type="dxa"/>
          </w:tcPr>
          <w:p w14:paraId="1043E50D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17B6D939" w14:textId="77777777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5CB82DB5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7836C065" w14:textId="77777777" w:rsidTr="00703A09">
        <w:tc>
          <w:tcPr>
            <w:tcW w:w="1413" w:type="dxa"/>
          </w:tcPr>
          <w:p w14:paraId="40F4BD12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08063B4D" w14:textId="77777777" w:rsidR="00703A09" w:rsidRDefault="00C712FA" w:rsidP="00703A09">
            <w:proofErr w:type="spellStart"/>
            <w:r>
              <w:t>Estefania</w:t>
            </w:r>
            <w:proofErr w:type="spellEnd"/>
            <w:r>
              <w:t xml:space="preserve"> Catalina </w:t>
            </w:r>
            <w:proofErr w:type="spellStart"/>
            <w:r>
              <w:t>Fieldhouse</w:t>
            </w:r>
            <w:proofErr w:type="spellEnd"/>
            <w:r>
              <w:t xml:space="preserve">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721DB1B1" w14:textId="77777777" w:rsidR="00703A09" w:rsidRDefault="00703A09" w:rsidP="00703A09"/>
        </w:tc>
      </w:tr>
    </w:tbl>
    <w:p w14:paraId="70DFC4CF" w14:textId="62F8B6D8" w:rsidR="00F57ABC" w:rsidRDefault="002B5FA0" w:rsidP="00703A09">
      <w:r>
        <w:rPr>
          <w:noProof/>
        </w:rPr>
        <w:drawing>
          <wp:anchor distT="0" distB="0" distL="114300" distR="114300" simplePos="0" relativeHeight="251662336" behindDoc="0" locked="0" layoutInCell="1" allowOverlap="1" wp14:anchorId="5AD2AE23" wp14:editId="7ED64F5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610225" cy="1419225"/>
            <wp:effectExtent l="38100" t="0" r="66675" b="9525"/>
            <wp:wrapThrough wrapText="bothSides">
              <wp:wrapPolygon edited="0">
                <wp:start x="17016" y="0"/>
                <wp:lineTo x="17016" y="4639"/>
                <wp:lineTo x="-147" y="4639"/>
                <wp:lineTo x="-147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703" y="18556"/>
                <wp:lineTo x="21710" y="14787"/>
                <wp:lineTo x="21783" y="6958"/>
                <wp:lineTo x="21123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</w:t>
      </w:r>
      <w:proofErr w:type="spellStart"/>
      <w:r w:rsidR="00C712FA">
        <w:t>N°</w:t>
      </w:r>
      <w:proofErr w:type="spellEnd"/>
      <w:r w:rsidR="00C712FA">
        <w:t xml:space="preserve"> </w:t>
      </w:r>
      <w:r w:rsidR="00EB2B69">
        <w:t>8</w:t>
      </w:r>
    </w:p>
    <w:p w14:paraId="2596A792" w14:textId="77777777" w:rsidR="00620A0D" w:rsidRDefault="00620A0D" w:rsidP="00703A09"/>
    <w:p w14:paraId="538E2A7D" w14:textId="402E68BB" w:rsidR="00F57ABC" w:rsidRPr="00620A0D" w:rsidRDefault="00DC2CA8" w:rsidP="00F57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57ABC">
        <w:rPr>
          <w:rFonts w:ascii="Arial" w:hAnsi="Arial" w:cs="Arial"/>
          <w:b/>
          <w:bCs/>
          <w:sz w:val="24"/>
          <w:szCs w:val="24"/>
        </w:rPr>
        <w:t xml:space="preserve">Instrucción de la </w:t>
      </w:r>
      <w:r w:rsidR="00F57ABC" w:rsidRPr="00F57ABC">
        <w:rPr>
          <w:rFonts w:ascii="Arial" w:hAnsi="Arial" w:cs="Arial"/>
          <w:b/>
          <w:bCs/>
          <w:sz w:val="24"/>
          <w:szCs w:val="24"/>
        </w:rPr>
        <w:t>actividad:</w:t>
      </w:r>
      <w:r w:rsidR="00F57ABC" w:rsidRPr="00BE7300">
        <w:t xml:space="preserve"> </w:t>
      </w:r>
      <w:r w:rsidR="00620A0D">
        <w:t xml:space="preserve"> </w:t>
      </w:r>
      <w:r w:rsidR="00620A0D" w:rsidRPr="00620A0D">
        <w:rPr>
          <w:rFonts w:ascii="Arial" w:hAnsi="Arial" w:cs="Arial"/>
          <w:sz w:val="24"/>
          <w:szCs w:val="24"/>
        </w:rPr>
        <w:t xml:space="preserve">Completa el laberinto comenzando por la flecha y terminando en la estrella. </w:t>
      </w:r>
    </w:p>
    <w:p w14:paraId="2BBD7A17" w14:textId="6C26D7C8" w:rsidR="00620A0D" w:rsidRPr="00620A0D" w:rsidRDefault="00620A0D" w:rsidP="00620A0D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311309" wp14:editId="5546C6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9750" cy="4867275"/>
            <wp:effectExtent l="0" t="0" r="0" b="9525"/>
            <wp:wrapNone/>
            <wp:docPr id="2" name="Imagen 2" descr="Imagen que contiene captura de pantall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percepcion-laberintos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36" b="5713"/>
                    <a:stretch/>
                  </pic:blipFill>
                  <pic:spPr bwMode="auto">
                    <a:xfrm>
                      <a:off x="0" y="0"/>
                      <a:ext cx="561975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0EFD4" w14:textId="16C42DAF" w:rsidR="0039459A" w:rsidRPr="0039459A" w:rsidRDefault="0039459A" w:rsidP="0039459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FD5982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85F7A43" w14:textId="77777777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1E2325B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DB2BAFB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CBBF4A5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1A52007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6CA8E53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3C2E1A5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6572219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7C40AE6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6E2F005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B1EE12E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AB19B2B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A9AAB65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AAE154F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3746CCF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47F3DBC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070046E" w14:textId="7777777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466AD1B" w14:textId="77777777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20BA0AC" w14:textId="77777777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25D6C3B" w14:textId="77777777" w:rsidR="00A11B25" w:rsidRDefault="00A11B25" w:rsidP="00620A0D">
      <w:pPr>
        <w:jc w:val="both"/>
        <w:rPr>
          <w:rFonts w:ascii="Arial" w:hAnsi="Arial" w:cs="Arial"/>
          <w:sz w:val="24"/>
          <w:szCs w:val="24"/>
        </w:rPr>
      </w:pPr>
    </w:p>
    <w:p w14:paraId="350E0088" w14:textId="7DBEB815" w:rsidR="00A11B25" w:rsidRDefault="00620A0D" w:rsidP="00620A0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151A33E" wp14:editId="299884E5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619750" cy="7743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comparacion-figuras.pn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10649" r="4932" b="5897"/>
                    <a:stretch/>
                  </pic:blipFill>
                  <pic:spPr bwMode="auto">
                    <a:xfrm>
                      <a:off x="0" y="0"/>
                      <a:ext cx="5619750" cy="774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Instrucciones de la actividad: </w:t>
      </w:r>
    </w:p>
    <w:p w14:paraId="476E1225" w14:textId="6658F513" w:rsidR="00620A0D" w:rsidRPr="00620A0D" w:rsidRDefault="00620A0D" w:rsidP="00620A0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53726DD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FDAD4BC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920123A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68246C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C4A058C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C39C2F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14B8620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65454E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208659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3CEC2F9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E1A9E9B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E43531B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D838DA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0A01C0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3F1F4A6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4434C3D" w14:textId="7777777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4B19DD" w14:textId="0B3718B4" w:rsidR="00A11B25" w:rsidRPr="00620A0D" w:rsidRDefault="00A11B25" w:rsidP="00620A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2BFCB8" w14:textId="596C0000" w:rsidR="00A11B25" w:rsidRDefault="00A11B25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F48F378" w14:textId="23B3606C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386E70D" w14:textId="595AB311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79468BF" w14:textId="63832B7F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A28853F" w14:textId="3F8CA11F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10DF6EF" w14:textId="5FC6EC0A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D5A24D4" w14:textId="3643DA1E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4138989" w14:textId="5C904866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6366605" w14:textId="0FF4960D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52D2818" w14:textId="2068037A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15A223B" w14:textId="09E01325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44B2085" w14:textId="012B835C" w:rsidR="00620A0D" w:rsidRDefault="00620A0D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D5B0967" w14:textId="2884C256" w:rsidR="00620A0D" w:rsidRPr="00620A0D" w:rsidRDefault="00620A0D" w:rsidP="00A11B25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2D702F9" w14:textId="679DCF54" w:rsidR="00620A0D" w:rsidRDefault="00620A0D" w:rsidP="00620A0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20A0D">
        <w:rPr>
          <w:rFonts w:ascii="Arial" w:hAnsi="Arial" w:cs="Arial"/>
          <w:b/>
          <w:bCs/>
          <w:sz w:val="24"/>
          <w:szCs w:val="24"/>
        </w:rPr>
        <w:lastRenderedPageBreak/>
        <w:t>Instrucciones de la actividad</w:t>
      </w:r>
      <w:r w:rsidR="002B5FA0">
        <w:rPr>
          <w:rFonts w:ascii="Arial" w:hAnsi="Arial" w:cs="Arial"/>
          <w:b/>
          <w:bCs/>
          <w:sz w:val="24"/>
          <w:szCs w:val="24"/>
        </w:rPr>
        <w:t>:</w:t>
      </w:r>
    </w:p>
    <w:p w14:paraId="2C27BB09" w14:textId="77777777" w:rsidR="002B5FA0" w:rsidRPr="002B5FA0" w:rsidRDefault="002B5FA0" w:rsidP="002B5FA0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152F1E5" wp14:editId="363AE4AB">
            <wp:extent cx="5743575" cy="7115175"/>
            <wp:effectExtent l="0" t="0" r="9525" b="9525"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4-comparacion-figuras.pn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0" b="6754"/>
                    <a:stretch/>
                  </pic:blipFill>
                  <pic:spPr bwMode="auto">
                    <a:xfrm>
                      <a:off x="0" y="0"/>
                      <a:ext cx="5743575" cy="711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5FA0" w:rsidRPr="002B5FA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88E1" w14:textId="77777777" w:rsidR="00A65A2A" w:rsidRDefault="00A65A2A" w:rsidP="00703A09">
      <w:pPr>
        <w:spacing w:after="0" w:line="240" w:lineRule="auto"/>
      </w:pPr>
      <w:r>
        <w:separator/>
      </w:r>
    </w:p>
  </w:endnote>
  <w:endnote w:type="continuationSeparator" w:id="0">
    <w:p w14:paraId="5717E561" w14:textId="77777777" w:rsidR="00A65A2A" w:rsidRDefault="00A65A2A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F0A5E" w14:textId="77777777" w:rsidR="00A65A2A" w:rsidRDefault="00A65A2A" w:rsidP="00703A09">
      <w:pPr>
        <w:spacing w:after="0" w:line="240" w:lineRule="auto"/>
      </w:pPr>
      <w:r>
        <w:separator/>
      </w:r>
    </w:p>
  </w:footnote>
  <w:footnote w:type="continuationSeparator" w:id="0">
    <w:p w14:paraId="5C944B8E" w14:textId="77777777" w:rsidR="00A65A2A" w:rsidRDefault="00A65A2A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0D46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627B8FF7" wp14:editId="394ECF12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F6AC54D" wp14:editId="5E1FD3B1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</w:t>
    </w:r>
    <w:proofErr w:type="spellStart"/>
    <w:r w:rsidRPr="00703A09">
      <w:rPr>
        <w:sz w:val="20"/>
        <w:szCs w:val="20"/>
      </w:rPr>
      <w:t>Mekis</w:t>
    </w:r>
    <w:proofErr w:type="spellEnd"/>
    <w:r w:rsidRPr="00703A09">
      <w:rPr>
        <w:sz w:val="20"/>
        <w:szCs w:val="20"/>
      </w:rPr>
      <w:t xml:space="preserve"> </w:t>
    </w:r>
  </w:p>
  <w:p w14:paraId="227EF8E5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 xml:space="preserve">Mateo de Toro y Zambrano </w:t>
    </w:r>
    <w:proofErr w:type="spellStart"/>
    <w:r w:rsidRPr="00703A09">
      <w:rPr>
        <w:sz w:val="20"/>
        <w:szCs w:val="20"/>
      </w:rPr>
      <w:t>N°</w:t>
    </w:r>
    <w:proofErr w:type="spellEnd"/>
    <w:r w:rsidRPr="00703A09">
      <w:rPr>
        <w:sz w:val="20"/>
        <w:szCs w:val="20"/>
      </w:rPr>
      <w:t xml:space="preserve"> 0330. Fono: 722261343 Email: patricio.mekis@cormun.cl</w:t>
    </w:r>
  </w:p>
  <w:p w14:paraId="7C1F2116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51453629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96680"/>
    <w:rsid w:val="00164155"/>
    <w:rsid w:val="001D46D5"/>
    <w:rsid w:val="001E2F6C"/>
    <w:rsid w:val="002B5FA0"/>
    <w:rsid w:val="00333C13"/>
    <w:rsid w:val="0039459A"/>
    <w:rsid w:val="003B035F"/>
    <w:rsid w:val="004F3279"/>
    <w:rsid w:val="00581070"/>
    <w:rsid w:val="00620A0D"/>
    <w:rsid w:val="0068471F"/>
    <w:rsid w:val="006A76D2"/>
    <w:rsid w:val="006D0640"/>
    <w:rsid w:val="00703A09"/>
    <w:rsid w:val="00766685"/>
    <w:rsid w:val="00794BF8"/>
    <w:rsid w:val="0081313C"/>
    <w:rsid w:val="00890E6B"/>
    <w:rsid w:val="008E0855"/>
    <w:rsid w:val="009B7DD3"/>
    <w:rsid w:val="009D7CC2"/>
    <w:rsid w:val="009F745D"/>
    <w:rsid w:val="00A047B9"/>
    <w:rsid w:val="00A11B25"/>
    <w:rsid w:val="00A221F9"/>
    <w:rsid w:val="00A443C1"/>
    <w:rsid w:val="00A65A2A"/>
    <w:rsid w:val="00A97B50"/>
    <w:rsid w:val="00AD7CF2"/>
    <w:rsid w:val="00C21E3E"/>
    <w:rsid w:val="00C712FA"/>
    <w:rsid w:val="00DC2CA8"/>
    <w:rsid w:val="00EB2B69"/>
    <w:rsid w:val="00ED1EF7"/>
    <w:rsid w:val="00F37465"/>
    <w:rsid w:val="00F57ABC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8CC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3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Estimulación cognitiva.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Localización Geografica y percepción visual.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3">
            <a:shade val="80000"/>
            <a:hueOff val="0"/>
            <a:satOff val="0"/>
            <a:lumOff val="954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Estimulación cognitiva.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3">
            <a:shade val="80000"/>
            <a:hueOff val="0"/>
            <a:satOff val="0"/>
            <a:lumOff val="190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Localización Geografica y percepción visual.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CE3A-A76F-4CF9-955E-C59F2CB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karina abarca abarca</cp:lastModifiedBy>
  <cp:revision>7</cp:revision>
  <cp:lastPrinted>2020-05-12T15:43:00Z</cp:lastPrinted>
  <dcterms:created xsi:type="dcterms:W3CDTF">2020-05-12T15:52:00Z</dcterms:created>
  <dcterms:modified xsi:type="dcterms:W3CDTF">2020-05-26T14:24:00Z</dcterms:modified>
</cp:coreProperties>
</file>