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CDCC10" w14:textId="77777777" w:rsidR="00703A09" w:rsidRDefault="00703A09" w:rsidP="00703A09">
      <w:pPr>
        <w:pStyle w:val="Ttulo1"/>
        <w:jc w:val="center"/>
      </w:pPr>
      <w:r>
        <w:t>Gua de aprendizaje – Terapia Ocupacional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3959"/>
        <w:gridCol w:w="860"/>
        <w:gridCol w:w="2596"/>
      </w:tblGrid>
      <w:tr w:rsidR="00703A09" w14:paraId="3617F415" w14:textId="77777777" w:rsidTr="00703A09">
        <w:tc>
          <w:tcPr>
            <w:tcW w:w="1413" w:type="dxa"/>
            <w:vMerge w:val="restart"/>
          </w:tcPr>
          <w:p w14:paraId="091A3F08" w14:textId="77777777" w:rsidR="00703A09" w:rsidRPr="00703A09" w:rsidRDefault="00703A09" w:rsidP="00703A09">
            <w:pPr>
              <w:jc w:val="center"/>
              <w:rPr>
                <w:b/>
                <w:bCs/>
              </w:rPr>
            </w:pPr>
            <w:r w:rsidRPr="00703A09">
              <w:rPr>
                <w:b/>
                <w:bCs/>
              </w:rPr>
              <w:t>Nombre del estudiante</w:t>
            </w:r>
          </w:p>
        </w:tc>
        <w:tc>
          <w:tcPr>
            <w:tcW w:w="3959" w:type="dxa"/>
            <w:vMerge w:val="restart"/>
          </w:tcPr>
          <w:p w14:paraId="4EF0D8BE" w14:textId="77777777" w:rsidR="00C712FA" w:rsidRDefault="00C712FA" w:rsidP="00703A09"/>
        </w:tc>
        <w:tc>
          <w:tcPr>
            <w:tcW w:w="860" w:type="dxa"/>
          </w:tcPr>
          <w:p w14:paraId="08B7CBC4" w14:textId="77777777" w:rsidR="00703A09" w:rsidRPr="00703A09" w:rsidRDefault="00703A09" w:rsidP="00703A09">
            <w:pPr>
              <w:jc w:val="center"/>
              <w:rPr>
                <w:b/>
                <w:bCs/>
              </w:rPr>
            </w:pPr>
            <w:r w:rsidRPr="00703A09">
              <w:rPr>
                <w:b/>
                <w:bCs/>
              </w:rPr>
              <w:t>Curso</w:t>
            </w:r>
          </w:p>
        </w:tc>
        <w:tc>
          <w:tcPr>
            <w:tcW w:w="2596" w:type="dxa"/>
          </w:tcPr>
          <w:p w14:paraId="0E10D069" w14:textId="45B79773" w:rsidR="00703A09" w:rsidRDefault="00470697" w:rsidP="00703A09">
            <w:r>
              <w:t xml:space="preserve">1ro Básico </w:t>
            </w:r>
          </w:p>
        </w:tc>
      </w:tr>
      <w:tr w:rsidR="00703A09" w14:paraId="20DA369E" w14:textId="77777777" w:rsidTr="00703A09">
        <w:tc>
          <w:tcPr>
            <w:tcW w:w="1413" w:type="dxa"/>
            <w:vMerge/>
          </w:tcPr>
          <w:p w14:paraId="4FFB9C59" w14:textId="77777777" w:rsidR="00703A09" w:rsidRPr="00703A09" w:rsidRDefault="00703A09" w:rsidP="00703A09">
            <w:pPr>
              <w:jc w:val="center"/>
              <w:rPr>
                <w:b/>
                <w:bCs/>
              </w:rPr>
            </w:pPr>
          </w:p>
        </w:tc>
        <w:tc>
          <w:tcPr>
            <w:tcW w:w="3959" w:type="dxa"/>
            <w:vMerge/>
          </w:tcPr>
          <w:p w14:paraId="02A9F08E" w14:textId="77777777" w:rsidR="00703A09" w:rsidRDefault="00703A09" w:rsidP="00703A09"/>
        </w:tc>
        <w:tc>
          <w:tcPr>
            <w:tcW w:w="860" w:type="dxa"/>
          </w:tcPr>
          <w:p w14:paraId="4C7E327B" w14:textId="77777777" w:rsidR="00703A09" w:rsidRPr="00703A09" w:rsidRDefault="00703A09" w:rsidP="00703A09">
            <w:pPr>
              <w:jc w:val="center"/>
              <w:rPr>
                <w:b/>
                <w:bCs/>
              </w:rPr>
            </w:pPr>
            <w:r w:rsidRPr="00703A09">
              <w:rPr>
                <w:b/>
                <w:bCs/>
              </w:rPr>
              <w:t>Fecha</w:t>
            </w:r>
          </w:p>
        </w:tc>
        <w:tc>
          <w:tcPr>
            <w:tcW w:w="2596" w:type="dxa"/>
          </w:tcPr>
          <w:p w14:paraId="206369B0" w14:textId="304505B7" w:rsidR="00703A09" w:rsidRDefault="002A2833" w:rsidP="00703A09">
            <w:r>
              <w:t>1</w:t>
            </w:r>
            <w:r w:rsidR="00470697">
              <w:t>0-14 agosto</w:t>
            </w:r>
          </w:p>
        </w:tc>
      </w:tr>
      <w:tr w:rsidR="00703A09" w14:paraId="525DB240" w14:textId="77777777" w:rsidTr="00C712FA">
        <w:tc>
          <w:tcPr>
            <w:tcW w:w="1413" w:type="dxa"/>
          </w:tcPr>
          <w:p w14:paraId="6E6E0F48" w14:textId="77777777" w:rsidR="00703A09" w:rsidRPr="00703A09" w:rsidRDefault="00703A09" w:rsidP="00703A09">
            <w:pPr>
              <w:jc w:val="center"/>
              <w:rPr>
                <w:b/>
                <w:bCs/>
              </w:rPr>
            </w:pPr>
            <w:r w:rsidRPr="00703A09">
              <w:rPr>
                <w:b/>
                <w:bCs/>
              </w:rPr>
              <w:t>Actividad</w:t>
            </w:r>
          </w:p>
        </w:tc>
        <w:tc>
          <w:tcPr>
            <w:tcW w:w="3959" w:type="dxa"/>
          </w:tcPr>
          <w:p w14:paraId="0F4D2CBA" w14:textId="1A4378CF" w:rsidR="00703A09" w:rsidRDefault="00DA558F" w:rsidP="00703A09">
            <w:r>
              <w:t>Motora</w:t>
            </w:r>
          </w:p>
        </w:tc>
        <w:tc>
          <w:tcPr>
            <w:tcW w:w="3456" w:type="dxa"/>
            <w:gridSpan w:val="2"/>
            <w:vMerge w:val="restart"/>
            <w:vAlign w:val="center"/>
          </w:tcPr>
          <w:p w14:paraId="1EB9A0E2" w14:textId="77777777" w:rsidR="00703A09" w:rsidRPr="00703A09" w:rsidRDefault="00703A09" w:rsidP="00C712FA">
            <w:pPr>
              <w:tabs>
                <w:tab w:val="center" w:pos="1620"/>
              </w:tabs>
              <w:jc w:val="center"/>
              <w:rPr>
                <w:b/>
                <w:bCs/>
                <w:i/>
                <w:iCs/>
              </w:rPr>
            </w:pPr>
            <w:r w:rsidRPr="00703A09">
              <w:rPr>
                <w:b/>
                <w:bCs/>
                <w:i/>
                <w:iCs/>
              </w:rPr>
              <w:t>Programa de Integración Escolar</w:t>
            </w:r>
          </w:p>
        </w:tc>
      </w:tr>
      <w:tr w:rsidR="00703A09" w14:paraId="297226AA" w14:textId="77777777" w:rsidTr="00703A09">
        <w:tc>
          <w:tcPr>
            <w:tcW w:w="1413" w:type="dxa"/>
          </w:tcPr>
          <w:p w14:paraId="6F8C2B45" w14:textId="77777777" w:rsidR="00703A09" w:rsidRPr="00703A09" w:rsidRDefault="00703A09" w:rsidP="00703A09">
            <w:pPr>
              <w:jc w:val="center"/>
              <w:rPr>
                <w:b/>
                <w:bCs/>
              </w:rPr>
            </w:pPr>
            <w:r w:rsidRPr="00703A09">
              <w:rPr>
                <w:b/>
                <w:bCs/>
              </w:rPr>
              <w:t>Profesional</w:t>
            </w:r>
          </w:p>
        </w:tc>
        <w:tc>
          <w:tcPr>
            <w:tcW w:w="3959" w:type="dxa"/>
          </w:tcPr>
          <w:p w14:paraId="6F64F717" w14:textId="77777777" w:rsidR="00703A09" w:rsidRDefault="00C712FA" w:rsidP="00703A09">
            <w:r>
              <w:t>Estefania Catalina Fieldhouse Fieldhouse</w:t>
            </w:r>
          </w:p>
        </w:tc>
        <w:tc>
          <w:tcPr>
            <w:tcW w:w="3456" w:type="dxa"/>
            <w:gridSpan w:val="2"/>
            <w:vMerge/>
          </w:tcPr>
          <w:p w14:paraId="0F682578" w14:textId="77777777" w:rsidR="00703A09" w:rsidRDefault="00703A09" w:rsidP="00703A09"/>
        </w:tc>
      </w:tr>
    </w:tbl>
    <w:p w14:paraId="1B4218D5" w14:textId="6B403F72" w:rsidR="00C712FA" w:rsidRDefault="00C712FA" w:rsidP="00703A09"/>
    <w:p w14:paraId="51BF6B62" w14:textId="452AADB4" w:rsidR="00C712FA" w:rsidRDefault="00C712FA" w:rsidP="00703A09">
      <w:r>
        <w:t xml:space="preserve">Actividad N° </w:t>
      </w:r>
      <w:r w:rsidR="00470697">
        <w:t>19</w:t>
      </w:r>
    </w:p>
    <w:p w14:paraId="37877DCC" w14:textId="77777777" w:rsidR="00C712FA" w:rsidRDefault="00581070" w:rsidP="00703A09">
      <w:r>
        <w:rPr>
          <w:noProof/>
        </w:rPr>
        <w:drawing>
          <wp:anchor distT="0" distB="0" distL="114300" distR="114300" simplePos="0" relativeHeight="251658240" behindDoc="0" locked="0" layoutInCell="1" allowOverlap="1" wp14:anchorId="647CF952" wp14:editId="4B6B379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5610225" cy="1680210"/>
            <wp:effectExtent l="0" t="0" r="0" b="0"/>
            <wp:wrapThrough wrapText="bothSides">
              <wp:wrapPolygon edited="0">
                <wp:start x="16576" y="0"/>
                <wp:lineTo x="16576" y="3918"/>
                <wp:lineTo x="2714" y="4898"/>
                <wp:lineTo x="587" y="5388"/>
                <wp:lineTo x="587" y="13959"/>
                <wp:lineTo x="953" y="15673"/>
                <wp:lineTo x="1467" y="16163"/>
                <wp:lineTo x="15109" y="19592"/>
                <wp:lineTo x="16576" y="19592"/>
                <wp:lineTo x="16576" y="21306"/>
                <wp:lineTo x="16869" y="21306"/>
                <wp:lineTo x="18556" y="15673"/>
                <wp:lineTo x="20463" y="15673"/>
                <wp:lineTo x="21123" y="14694"/>
                <wp:lineTo x="21197" y="6857"/>
                <wp:lineTo x="20610" y="6122"/>
                <wp:lineTo x="18043" y="3918"/>
                <wp:lineTo x="16869" y="0"/>
                <wp:lineTo x="16576" y="0"/>
              </wp:wrapPolygon>
            </wp:wrapThrough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1C3DD" w14:textId="77777777" w:rsidR="00DC2CA8" w:rsidRDefault="00DC2CA8" w:rsidP="00703A09"/>
    <w:p w14:paraId="4CF3DD6F" w14:textId="519EB894" w:rsidR="00DC2CA8" w:rsidRDefault="00DC2CA8" w:rsidP="00703A09"/>
    <w:p w14:paraId="4F6052E7" w14:textId="77777777" w:rsidR="007D5373" w:rsidRDefault="007D5373" w:rsidP="00703A09"/>
    <w:p w14:paraId="0CC880AE" w14:textId="6815E1F9" w:rsidR="007D5373" w:rsidRDefault="00DC2CA8" w:rsidP="007D5373">
      <w:pPr>
        <w:pStyle w:val="Prrafodelista"/>
        <w:numPr>
          <w:ilvl w:val="0"/>
          <w:numId w:val="11"/>
        </w:numPr>
        <w:jc w:val="both"/>
      </w:pPr>
      <w:r w:rsidRPr="00DC2CA8">
        <w:rPr>
          <w:b/>
          <w:bCs/>
        </w:rPr>
        <w:t>Instrucción de la actividad:</w:t>
      </w:r>
      <w:r w:rsidR="007D5373">
        <w:t xml:space="preserve"> Con ayuda de un adulto, dibujaremos dos tipos de líneas (en zigzag y en patrón rectangular) puede ser con lápiz de pizarra, scotch o algún marcador que se borre, tal como muestra la imagen. Luego pasaremos por arriba del camino al mismo tiempo, tomas de la mano con otra persona (mama, papa o hermanos). Podemos repetir la actividad cambiando los patrones de camino</w:t>
      </w:r>
      <w:r w:rsidR="00DA558F">
        <w:t>.</w:t>
      </w:r>
    </w:p>
    <w:p w14:paraId="4282D799" w14:textId="4C09BF82" w:rsidR="00DC2CA8" w:rsidRDefault="007D5373" w:rsidP="007D5373">
      <w:pPr>
        <w:pStyle w:val="Prrafodelista"/>
        <w:ind w:left="1080"/>
      </w:pPr>
      <w:r>
        <w:rPr>
          <w:b/>
          <w:bCs/>
        </w:rPr>
        <w:t>PASAR 5 VECES.</w:t>
      </w:r>
      <w:r>
        <w:t xml:space="preserve">  </w:t>
      </w:r>
    </w:p>
    <w:p w14:paraId="38A3C4E1" w14:textId="7CE01E58" w:rsidR="007D5373" w:rsidRDefault="007D5373" w:rsidP="007D5373">
      <w:pPr>
        <w:pStyle w:val="Prrafodelista"/>
        <w:ind w:left="1080"/>
      </w:pPr>
      <w:r>
        <w:rPr>
          <w:noProof/>
        </w:rPr>
        <w:drawing>
          <wp:inline distT="0" distB="0" distL="0" distR="0" wp14:anchorId="3CF91AF8" wp14:editId="757C4033">
            <wp:extent cx="4151870" cy="3138170"/>
            <wp:effectExtent l="0" t="0" r="1270" b="5080"/>
            <wp:docPr id="6" name="Imagen 6" descr="Imagen que contiene interior, niño, pequeño,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n título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057" cy="314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0EE75" w14:textId="77777777" w:rsidR="00DA558F" w:rsidRDefault="00DA558F" w:rsidP="00DA558F">
      <w:pPr>
        <w:pStyle w:val="Prrafodelista"/>
        <w:numPr>
          <w:ilvl w:val="0"/>
          <w:numId w:val="11"/>
        </w:numPr>
      </w:pPr>
      <w:r w:rsidRPr="00DA558F">
        <w:rPr>
          <w:b/>
          <w:bCs/>
        </w:rPr>
        <w:lastRenderedPageBreak/>
        <w:t>Instrucciones de Actividad:</w:t>
      </w:r>
      <w:r>
        <w:t xml:space="preserve"> </w:t>
      </w:r>
    </w:p>
    <w:p w14:paraId="65CC8634" w14:textId="2C8D4E94" w:rsidR="00581070" w:rsidRDefault="00DA558F" w:rsidP="00DA558F">
      <w:pPr>
        <w:pStyle w:val="Prrafodelista"/>
        <w:ind w:left="108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90DC944" wp14:editId="084BD74F">
            <wp:simplePos x="0" y="0"/>
            <wp:positionH relativeFrom="column">
              <wp:posOffset>662940</wp:posOffset>
            </wp:positionH>
            <wp:positionV relativeFrom="paragraph">
              <wp:posOffset>829945</wp:posOffset>
            </wp:positionV>
            <wp:extent cx="4843145" cy="5528945"/>
            <wp:effectExtent l="0" t="0" r="0" b="0"/>
            <wp:wrapSquare wrapText="bothSides"/>
            <wp:docPr id="7" name="Imagen 7" descr="Imagen que contiene exterior, pasto, jugand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2"/>
                    <a:stretch/>
                  </pic:blipFill>
                  <pic:spPr bwMode="auto">
                    <a:xfrm>
                      <a:off x="0" y="0"/>
                      <a:ext cx="4843145" cy="5528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Con ayuda de un adulto o hermanos, </w:t>
      </w:r>
      <w:r w:rsidRPr="00DA558F">
        <w:t>dos niños se deben parar (enfrentados) sobre unos cojines. Con las tapas de unas cajas de cartón deben lanzarse peluches. La idea es mantener el equilibrio y lograr que el peluche caiga dentro de la caja del otro. Una idea sencilla para trabajar el equilibrio y el control del cuerpo.</w:t>
      </w:r>
    </w:p>
    <w:p w14:paraId="1ED0471F" w14:textId="1EF30E44" w:rsidR="00DA558F" w:rsidRDefault="00DA558F" w:rsidP="00DA558F">
      <w:pPr>
        <w:pStyle w:val="Prrafodelista"/>
        <w:ind w:left="1080"/>
      </w:pPr>
      <w:r>
        <w:br w:type="textWrapping" w:clear="all"/>
      </w:r>
    </w:p>
    <w:p w14:paraId="6D770F28" w14:textId="0B8D642D" w:rsidR="00DA558F" w:rsidRDefault="00DA558F" w:rsidP="00DA558F">
      <w:pPr>
        <w:pStyle w:val="Prrafodelista"/>
        <w:ind w:left="1080"/>
      </w:pPr>
    </w:p>
    <w:p w14:paraId="4A48C287" w14:textId="645B8703" w:rsidR="00DA558F" w:rsidRDefault="00DA558F" w:rsidP="00DA558F">
      <w:pPr>
        <w:pStyle w:val="Prrafodelista"/>
        <w:ind w:left="1080"/>
      </w:pPr>
    </w:p>
    <w:p w14:paraId="2657735B" w14:textId="03F127CE" w:rsidR="00DA558F" w:rsidRDefault="00DA558F" w:rsidP="00DA558F">
      <w:pPr>
        <w:pStyle w:val="Prrafodelista"/>
        <w:ind w:left="1080"/>
      </w:pPr>
    </w:p>
    <w:p w14:paraId="5590B0B9" w14:textId="2AD88D76" w:rsidR="00DA558F" w:rsidRDefault="00DA558F" w:rsidP="00DA558F">
      <w:pPr>
        <w:pStyle w:val="Prrafodelista"/>
        <w:ind w:left="1080"/>
      </w:pPr>
    </w:p>
    <w:p w14:paraId="50B7C30E" w14:textId="34C2CC19" w:rsidR="00DA558F" w:rsidRDefault="00DA558F" w:rsidP="00DA558F">
      <w:pPr>
        <w:pStyle w:val="Prrafodelista"/>
        <w:ind w:left="1080"/>
      </w:pPr>
    </w:p>
    <w:p w14:paraId="301CB705" w14:textId="58A60FC9" w:rsidR="00DA558F" w:rsidRDefault="00DA558F" w:rsidP="00DA558F">
      <w:pPr>
        <w:pStyle w:val="Prrafodelista"/>
        <w:ind w:left="1080"/>
      </w:pPr>
    </w:p>
    <w:p w14:paraId="75B86B1B" w14:textId="3EF1E9E3" w:rsidR="00DA558F" w:rsidRDefault="00DA558F" w:rsidP="00DA558F">
      <w:pPr>
        <w:pStyle w:val="Prrafodelista"/>
        <w:ind w:left="1080"/>
      </w:pPr>
    </w:p>
    <w:p w14:paraId="61A685B3" w14:textId="763098C6" w:rsidR="00DA558F" w:rsidRDefault="00DA558F" w:rsidP="00151AD3">
      <w:pPr>
        <w:pStyle w:val="Prrafodelista"/>
        <w:numPr>
          <w:ilvl w:val="0"/>
          <w:numId w:val="11"/>
        </w:numPr>
        <w:jc w:val="both"/>
      </w:pPr>
      <w:r w:rsidRPr="00DA558F">
        <w:rPr>
          <w:b/>
          <w:bCs/>
        </w:rPr>
        <w:t>Instrucciones de actividad:</w:t>
      </w:r>
      <w:r>
        <w:t xml:space="preserve"> Materiales: dos conos de confort, toalla nova o </w:t>
      </w:r>
      <w:r w:rsidR="00151AD3">
        <w:t xml:space="preserve">cucharas de palo, también necesitaras un globo y un recipiente como una olla o bol. </w:t>
      </w:r>
    </w:p>
    <w:p w14:paraId="4161CBC8" w14:textId="4460C4A7" w:rsidR="00151AD3" w:rsidRDefault="00151AD3" w:rsidP="00151AD3">
      <w:pPr>
        <w:pStyle w:val="Prrafodelista"/>
        <w:ind w:left="1080"/>
        <w:jc w:val="both"/>
      </w:pPr>
      <w:r>
        <w:rPr>
          <w:b/>
          <w:bCs/>
        </w:rPr>
        <w:t>Tomaras el globo con los conos de toalla nova y caminaras por el largo de la casa, luego dejará el globo en el recipiente, a continuación, repetirá la acción, pero marcará una línea recta en el suelo para trazar un camino.</w:t>
      </w:r>
      <w:r>
        <w:t xml:space="preserve"> El alumno o alumna deberá caminar por la línea transportando el globo para dejarlo en la superficie (bol)</w:t>
      </w:r>
    </w:p>
    <w:p w14:paraId="1187AD0A" w14:textId="3D8B00C3" w:rsidR="00151AD3" w:rsidRDefault="00151AD3" w:rsidP="00151AD3">
      <w:pPr>
        <w:pStyle w:val="Prrafodelista"/>
        <w:ind w:left="1080"/>
        <w:jc w:val="both"/>
      </w:pPr>
      <w:r>
        <w:rPr>
          <w:b/>
          <w:bCs/>
        </w:rPr>
        <w:t>Repetir 3 veces.</w:t>
      </w:r>
      <w:r>
        <w:t xml:space="preserve"> </w:t>
      </w:r>
    </w:p>
    <w:p w14:paraId="05E95C0C" w14:textId="2507789D" w:rsidR="00ED1EF7" w:rsidRDefault="00DA558F" w:rsidP="00151AD3">
      <w:pPr>
        <w:pStyle w:val="Prrafodelista"/>
        <w:ind w:left="1080"/>
      </w:pPr>
      <w:r>
        <w:rPr>
          <w:noProof/>
        </w:rPr>
        <w:drawing>
          <wp:inline distT="0" distB="0" distL="0" distR="0" wp14:anchorId="1F1B5FB4" wp14:editId="01E5DEE0">
            <wp:extent cx="5028516" cy="5229225"/>
            <wp:effectExtent l="0" t="0" r="1270" b="0"/>
            <wp:docPr id="8" name="Imagen 8" descr="Imagen que contiene persona, niño, interior, jove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la.jp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258" cy="52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1EF7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F6B2E6" w14:textId="77777777" w:rsidR="00D678CA" w:rsidRDefault="00D678CA" w:rsidP="00703A09">
      <w:pPr>
        <w:spacing w:after="0" w:line="240" w:lineRule="auto"/>
      </w:pPr>
      <w:r>
        <w:separator/>
      </w:r>
    </w:p>
  </w:endnote>
  <w:endnote w:type="continuationSeparator" w:id="0">
    <w:p w14:paraId="2A1532E2" w14:textId="77777777" w:rsidR="00D678CA" w:rsidRDefault="00D678CA" w:rsidP="00703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33C92" w14:textId="77777777" w:rsidR="00D678CA" w:rsidRDefault="00D678CA" w:rsidP="00703A09">
      <w:pPr>
        <w:spacing w:after="0" w:line="240" w:lineRule="auto"/>
      </w:pPr>
      <w:r>
        <w:separator/>
      </w:r>
    </w:p>
  </w:footnote>
  <w:footnote w:type="continuationSeparator" w:id="0">
    <w:p w14:paraId="6369D800" w14:textId="77777777" w:rsidR="00D678CA" w:rsidRDefault="00D678CA" w:rsidP="00703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5879F" w14:textId="77777777" w:rsidR="00703A09" w:rsidRPr="00703A09" w:rsidRDefault="00703A09" w:rsidP="00703A09">
    <w:pPr>
      <w:tabs>
        <w:tab w:val="center" w:pos="4419"/>
        <w:tab w:val="right" w:pos="8838"/>
      </w:tabs>
      <w:spacing w:after="0" w:line="240" w:lineRule="auto"/>
      <w:jc w:val="center"/>
      <w:rPr>
        <w:sz w:val="20"/>
        <w:szCs w:val="20"/>
      </w:rPr>
    </w:pPr>
    <w:r w:rsidRPr="00D77197">
      <w:rPr>
        <w:noProof/>
      </w:rPr>
      <w:drawing>
        <wp:anchor distT="0" distB="0" distL="114300" distR="114300" simplePos="0" relativeHeight="251661312" behindDoc="1" locked="0" layoutInCell="1" allowOverlap="1" wp14:anchorId="33322939" wp14:editId="26644E0B">
          <wp:simplePos x="0" y="0"/>
          <wp:positionH relativeFrom="column">
            <wp:posOffset>5855215</wp:posOffset>
          </wp:positionH>
          <wp:positionV relativeFrom="paragraph">
            <wp:posOffset>-130402</wp:posOffset>
          </wp:positionV>
          <wp:extent cx="526415" cy="581025"/>
          <wp:effectExtent l="0" t="0" r="6985" b="9525"/>
          <wp:wrapNone/>
          <wp:docPr id="5" name="Imagen 5" descr="Descripción: Resultado de imagen para LOGO INSIGNIA COLEGIO PATRICIO MEKIS RANC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Resultado de imagen para LOGO INSIGNIA COLEGIO PATRICIO MEKIS RANCAG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7197">
      <w:rPr>
        <w:noProof/>
      </w:rPr>
      <w:drawing>
        <wp:anchor distT="0" distB="0" distL="114300" distR="114300" simplePos="0" relativeHeight="251659264" behindDoc="1" locked="0" layoutInCell="1" allowOverlap="1" wp14:anchorId="7112C9C5" wp14:editId="78D3793B">
          <wp:simplePos x="0" y="0"/>
          <wp:positionH relativeFrom="margin">
            <wp:posOffset>-914136</wp:posOffset>
          </wp:positionH>
          <wp:positionV relativeFrom="paragraph">
            <wp:posOffset>-137711</wp:posOffset>
          </wp:positionV>
          <wp:extent cx="1143000" cy="573405"/>
          <wp:effectExtent l="0" t="0" r="0" b="1079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0"/>
        <w:szCs w:val="20"/>
      </w:rPr>
      <w:t>Co</w:t>
    </w:r>
    <w:r w:rsidRPr="00703A09">
      <w:rPr>
        <w:sz w:val="20"/>
        <w:szCs w:val="20"/>
      </w:rPr>
      <w:t xml:space="preserve">legio Patricio Mekis </w:t>
    </w:r>
  </w:p>
  <w:p w14:paraId="2450E689" w14:textId="77777777" w:rsidR="00703A09" w:rsidRPr="00703A09" w:rsidRDefault="00703A09" w:rsidP="00703A09">
    <w:pPr>
      <w:tabs>
        <w:tab w:val="center" w:pos="4419"/>
        <w:tab w:val="right" w:pos="8838"/>
      </w:tabs>
      <w:spacing w:after="0" w:line="240" w:lineRule="auto"/>
      <w:jc w:val="center"/>
      <w:rPr>
        <w:sz w:val="20"/>
        <w:szCs w:val="20"/>
      </w:rPr>
    </w:pPr>
    <w:r w:rsidRPr="00703A09">
      <w:rPr>
        <w:sz w:val="20"/>
        <w:szCs w:val="20"/>
      </w:rPr>
      <w:t>Mateo de Toro y Zambrano N° 0330. Fono: 722261343 Email: patricio.mekis@cormun.cl</w:t>
    </w:r>
  </w:p>
  <w:p w14:paraId="4EA8CE57" w14:textId="77777777" w:rsidR="00703A09" w:rsidRPr="00D77197" w:rsidRDefault="00703A09" w:rsidP="00703A09">
    <w:pPr>
      <w:tabs>
        <w:tab w:val="center" w:pos="4419"/>
        <w:tab w:val="right" w:pos="8838"/>
      </w:tabs>
      <w:spacing w:after="0" w:line="240" w:lineRule="auto"/>
      <w:jc w:val="center"/>
    </w:pPr>
    <w:r w:rsidRPr="00703A09">
      <w:rPr>
        <w:sz w:val="20"/>
        <w:szCs w:val="20"/>
      </w:rPr>
      <w:t>“Un Colegio que Cambia</w:t>
    </w:r>
    <w:r w:rsidRPr="00D77197">
      <w:t>”</w:t>
    </w:r>
  </w:p>
  <w:p w14:paraId="3D00BEC4" w14:textId="77777777" w:rsidR="00703A09" w:rsidRDefault="00703A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10C1F"/>
    <w:multiLevelType w:val="hybridMultilevel"/>
    <w:tmpl w:val="D6F61504"/>
    <w:lvl w:ilvl="0" w:tplc="A49C7F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71F"/>
    <w:rsid w:val="000602F7"/>
    <w:rsid w:val="00151AD3"/>
    <w:rsid w:val="00166650"/>
    <w:rsid w:val="001D46D5"/>
    <w:rsid w:val="002A2833"/>
    <w:rsid w:val="00470697"/>
    <w:rsid w:val="00581070"/>
    <w:rsid w:val="0068471F"/>
    <w:rsid w:val="006A76D2"/>
    <w:rsid w:val="00703A09"/>
    <w:rsid w:val="00766685"/>
    <w:rsid w:val="00794BF8"/>
    <w:rsid w:val="007D5373"/>
    <w:rsid w:val="0081313C"/>
    <w:rsid w:val="00890E6B"/>
    <w:rsid w:val="009D7CC2"/>
    <w:rsid w:val="009E679F"/>
    <w:rsid w:val="00A047B9"/>
    <w:rsid w:val="00A443C1"/>
    <w:rsid w:val="00AD7CF2"/>
    <w:rsid w:val="00C712FA"/>
    <w:rsid w:val="00D678CA"/>
    <w:rsid w:val="00DA558F"/>
    <w:rsid w:val="00DC2CA8"/>
    <w:rsid w:val="00ED1EF7"/>
    <w:rsid w:val="00F6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55CCC"/>
  <w15:chartTrackingRefBased/>
  <w15:docId w15:val="{65BC8D65-44A1-4508-A32C-22C5B3957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A09"/>
  </w:style>
  <w:style w:type="paragraph" w:styleId="Ttulo1">
    <w:name w:val="heading 1"/>
    <w:basedOn w:val="Normal"/>
    <w:next w:val="Normal"/>
    <w:link w:val="Ttulo1Car"/>
    <w:uiPriority w:val="9"/>
    <w:qFormat/>
    <w:rsid w:val="00703A0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03A0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3A0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3A0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03A0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03A0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3A0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3A0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3A0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84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847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03A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3A09"/>
  </w:style>
  <w:style w:type="paragraph" w:styleId="Piedepgina">
    <w:name w:val="footer"/>
    <w:basedOn w:val="Normal"/>
    <w:link w:val="PiedepginaCar"/>
    <w:uiPriority w:val="99"/>
    <w:unhideWhenUsed/>
    <w:rsid w:val="00703A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3A09"/>
  </w:style>
  <w:style w:type="character" w:customStyle="1" w:styleId="Ttulo1Car">
    <w:name w:val="Título 1 Car"/>
    <w:basedOn w:val="Fuentedeprrafopredeter"/>
    <w:link w:val="Ttulo1"/>
    <w:uiPriority w:val="9"/>
    <w:rsid w:val="00703A09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703A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3A09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3A09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03A09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03A09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3A09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3A09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3A09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703A09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703A09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03A09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703A0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03A0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703A09"/>
    <w:rPr>
      <w:b/>
      <w:bCs/>
    </w:rPr>
  </w:style>
  <w:style w:type="character" w:styleId="nfasis">
    <w:name w:val="Emphasis"/>
    <w:basedOn w:val="Fuentedeprrafopredeter"/>
    <w:uiPriority w:val="20"/>
    <w:qFormat/>
    <w:rsid w:val="00703A09"/>
    <w:rPr>
      <w:i/>
      <w:iCs/>
    </w:rPr>
  </w:style>
  <w:style w:type="paragraph" w:styleId="Sinespaciado">
    <w:name w:val="No Spacing"/>
    <w:uiPriority w:val="1"/>
    <w:qFormat/>
    <w:rsid w:val="00703A0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703A09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703A09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3A0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3A09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703A09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703A0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703A0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703A09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703A09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703A09"/>
    <w:pPr>
      <w:outlineLvl w:val="9"/>
    </w:pPr>
  </w:style>
  <w:style w:type="paragraph" w:styleId="Prrafodelista">
    <w:name w:val="List Paragraph"/>
    <w:basedOn w:val="Normal"/>
    <w:uiPriority w:val="34"/>
    <w:qFormat/>
    <w:rsid w:val="00DC2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diagramQuickStyle" Target="diagrams/quickStyle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A86249-8E94-4593-AE9D-744D3E9E7B63}" type="doc">
      <dgm:prSet loTypeId="urn:microsoft.com/office/officeart/2005/8/layout/hProcess9" loCatId="process" qsTypeId="urn:microsoft.com/office/officeart/2005/8/quickstyle/simple1" qsCatId="simple" csTypeId="urn:microsoft.com/office/officeart/2005/8/colors/colorful5" csCatId="colorful" phldr="1"/>
      <dgm:spPr/>
    </dgm:pt>
    <dgm:pt modelId="{FAB3FA3C-E6A7-46AF-B5D0-83FDA75BF690}">
      <dgm:prSet phldrT="[Texto]"/>
      <dgm:spPr/>
      <dgm:t>
        <a:bodyPr/>
        <a:lstStyle/>
        <a:p>
          <a:pPr algn="ctr"/>
          <a:r>
            <a:rPr lang="es-CL"/>
            <a:t>Objetivo de aprendizaje:</a:t>
          </a:r>
        </a:p>
      </dgm:t>
    </dgm:pt>
    <dgm:pt modelId="{D5C241C4-6D44-413E-899F-7A48A5D40818}" type="parTrans" cxnId="{4B36B96B-602E-475B-9A33-AC06B4F1BC2C}">
      <dgm:prSet/>
      <dgm:spPr/>
      <dgm:t>
        <a:bodyPr/>
        <a:lstStyle/>
        <a:p>
          <a:endParaRPr lang="es-CL"/>
        </a:p>
      </dgm:t>
    </dgm:pt>
    <dgm:pt modelId="{579752C6-74EA-4B23-80C3-6233C0777B93}" type="sibTrans" cxnId="{4B36B96B-602E-475B-9A33-AC06B4F1BC2C}">
      <dgm:prSet/>
      <dgm:spPr/>
      <dgm:t>
        <a:bodyPr/>
        <a:lstStyle/>
        <a:p>
          <a:endParaRPr lang="es-CL"/>
        </a:p>
      </dgm:t>
    </dgm:pt>
    <dgm:pt modelId="{C4F0FEF6-1AE5-45C3-8ACC-7B1FE7F794EA}">
      <dgm:prSet phldrT="[Texto]"/>
      <dgm:spPr/>
      <dgm:t>
        <a:bodyPr/>
        <a:lstStyle/>
        <a:p>
          <a:r>
            <a:rPr lang="es-CL"/>
            <a:t>Potenciar equilibrio.</a:t>
          </a:r>
        </a:p>
      </dgm:t>
    </dgm:pt>
    <dgm:pt modelId="{4AC6FF6C-1FD5-4887-ADE1-36A177DDCB00}" type="parTrans" cxnId="{9E6F875F-04B7-4309-A3F9-FC23435B9B7E}">
      <dgm:prSet/>
      <dgm:spPr/>
      <dgm:t>
        <a:bodyPr/>
        <a:lstStyle/>
        <a:p>
          <a:endParaRPr lang="es-CL"/>
        </a:p>
      </dgm:t>
    </dgm:pt>
    <dgm:pt modelId="{92C1D93D-EFAC-4711-B6C8-B1E7B41F956F}" type="sibTrans" cxnId="{9E6F875F-04B7-4309-A3F9-FC23435B9B7E}">
      <dgm:prSet/>
      <dgm:spPr/>
      <dgm:t>
        <a:bodyPr/>
        <a:lstStyle/>
        <a:p>
          <a:endParaRPr lang="es-CL"/>
        </a:p>
      </dgm:t>
    </dgm:pt>
    <dgm:pt modelId="{A2021D30-3001-4E0C-A353-35BC1D21DC87}">
      <dgm:prSet phldrT="[Texto]"/>
      <dgm:spPr/>
      <dgm:t>
        <a:bodyPr/>
        <a:lstStyle/>
        <a:p>
          <a:r>
            <a:rPr lang="es-CL"/>
            <a:t>Potenciar motricidad gruesa de miembro superior e inferior.</a:t>
          </a:r>
        </a:p>
      </dgm:t>
    </dgm:pt>
    <dgm:pt modelId="{4ADFF692-1890-49F1-A8C0-06C18CB1A593}" type="parTrans" cxnId="{3A7599F8-1824-48A7-810C-1C5F7DEACCD2}">
      <dgm:prSet/>
      <dgm:spPr/>
      <dgm:t>
        <a:bodyPr/>
        <a:lstStyle/>
        <a:p>
          <a:endParaRPr lang="es-CL"/>
        </a:p>
      </dgm:t>
    </dgm:pt>
    <dgm:pt modelId="{A5605AAF-C20A-46C9-A04D-D119203D8E83}" type="sibTrans" cxnId="{3A7599F8-1824-48A7-810C-1C5F7DEACCD2}">
      <dgm:prSet/>
      <dgm:spPr/>
      <dgm:t>
        <a:bodyPr/>
        <a:lstStyle/>
        <a:p>
          <a:endParaRPr lang="es-CL"/>
        </a:p>
      </dgm:t>
    </dgm:pt>
    <dgm:pt modelId="{91A29B6C-2AD1-43B1-B335-360C643044AA}" type="pres">
      <dgm:prSet presAssocID="{D5A86249-8E94-4593-AE9D-744D3E9E7B63}" presName="CompostProcess" presStyleCnt="0">
        <dgm:presLayoutVars>
          <dgm:dir/>
          <dgm:resizeHandles val="exact"/>
        </dgm:presLayoutVars>
      </dgm:prSet>
      <dgm:spPr/>
    </dgm:pt>
    <dgm:pt modelId="{FBEA6BEC-E7D8-4BD4-8581-1375A3B8A075}" type="pres">
      <dgm:prSet presAssocID="{D5A86249-8E94-4593-AE9D-744D3E9E7B63}" presName="arrow" presStyleLbl="bgShp" presStyleIdx="0" presStyleCnt="1"/>
      <dgm:spPr/>
    </dgm:pt>
    <dgm:pt modelId="{AF3FBC95-3164-4C18-9877-8793B2060B27}" type="pres">
      <dgm:prSet presAssocID="{D5A86249-8E94-4593-AE9D-744D3E9E7B63}" presName="linearProcess" presStyleCnt="0"/>
      <dgm:spPr/>
    </dgm:pt>
    <dgm:pt modelId="{283CFC70-2EA6-41EE-B9E7-43DA3F93C517}" type="pres">
      <dgm:prSet presAssocID="{FAB3FA3C-E6A7-46AF-B5D0-83FDA75BF690}" presName="textNode" presStyleLbl="node1" presStyleIdx="0" presStyleCnt="3">
        <dgm:presLayoutVars>
          <dgm:bulletEnabled val="1"/>
        </dgm:presLayoutVars>
      </dgm:prSet>
      <dgm:spPr/>
    </dgm:pt>
    <dgm:pt modelId="{088911A1-40AA-459C-987C-8002F49ACFD5}" type="pres">
      <dgm:prSet presAssocID="{579752C6-74EA-4B23-80C3-6233C0777B93}" presName="sibTrans" presStyleCnt="0"/>
      <dgm:spPr/>
    </dgm:pt>
    <dgm:pt modelId="{78E66AB5-499D-4678-803C-8D48799D0D8E}" type="pres">
      <dgm:prSet presAssocID="{C4F0FEF6-1AE5-45C3-8ACC-7B1FE7F794EA}" presName="textNode" presStyleLbl="node1" presStyleIdx="1" presStyleCnt="3">
        <dgm:presLayoutVars>
          <dgm:bulletEnabled val="1"/>
        </dgm:presLayoutVars>
      </dgm:prSet>
      <dgm:spPr/>
    </dgm:pt>
    <dgm:pt modelId="{BE1B5EA5-09CC-4F1D-807A-B4936FBBE770}" type="pres">
      <dgm:prSet presAssocID="{92C1D93D-EFAC-4711-B6C8-B1E7B41F956F}" presName="sibTrans" presStyleCnt="0"/>
      <dgm:spPr/>
    </dgm:pt>
    <dgm:pt modelId="{F00E4152-DB72-47D6-801A-27B224358D57}" type="pres">
      <dgm:prSet presAssocID="{A2021D30-3001-4E0C-A353-35BC1D21DC87}" presName="textNode" presStyleLbl="node1" presStyleIdx="2" presStyleCnt="3">
        <dgm:presLayoutVars>
          <dgm:bulletEnabled val="1"/>
        </dgm:presLayoutVars>
      </dgm:prSet>
      <dgm:spPr/>
    </dgm:pt>
  </dgm:ptLst>
  <dgm:cxnLst>
    <dgm:cxn modelId="{30EC3D1D-BC98-4B7F-BF37-5788E7670FA2}" type="presOf" srcId="{C4F0FEF6-1AE5-45C3-8ACC-7B1FE7F794EA}" destId="{78E66AB5-499D-4678-803C-8D48799D0D8E}" srcOrd="0" destOrd="0" presId="urn:microsoft.com/office/officeart/2005/8/layout/hProcess9"/>
    <dgm:cxn modelId="{D2CF741E-FC0F-41D4-8CC2-2F506B5D1AF3}" type="presOf" srcId="{D5A86249-8E94-4593-AE9D-744D3E9E7B63}" destId="{91A29B6C-2AD1-43B1-B335-360C643044AA}" srcOrd="0" destOrd="0" presId="urn:microsoft.com/office/officeart/2005/8/layout/hProcess9"/>
    <dgm:cxn modelId="{9E6F875F-04B7-4309-A3F9-FC23435B9B7E}" srcId="{D5A86249-8E94-4593-AE9D-744D3E9E7B63}" destId="{C4F0FEF6-1AE5-45C3-8ACC-7B1FE7F794EA}" srcOrd="1" destOrd="0" parTransId="{4AC6FF6C-1FD5-4887-ADE1-36A177DDCB00}" sibTransId="{92C1D93D-EFAC-4711-B6C8-B1E7B41F956F}"/>
    <dgm:cxn modelId="{4B36B96B-602E-475B-9A33-AC06B4F1BC2C}" srcId="{D5A86249-8E94-4593-AE9D-744D3E9E7B63}" destId="{FAB3FA3C-E6A7-46AF-B5D0-83FDA75BF690}" srcOrd="0" destOrd="0" parTransId="{D5C241C4-6D44-413E-899F-7A48A5D40818}" sibTransId="{579752C6-74EA-4B23-80C3-6233C0777B93}"/>
    <dgm:cxn modelId="{C70188A4-2C1B-4517-918D-FCC9B74A31E5}" type="presOf" srcId="{FAB3FA3C-E6A7-46AF-B5D0-83FDA75BF690}" destId="{283CFC70-2EA6-41EE-B9E7-43DA3F93C517}" srcOrd="0" destOrd="0" presId="urn:microsoft.com/office/officeart/2005/8/layout/hProcess9"/>
    <dgm:cxn modelId="{4DD107D0-6A72-42F7-8F7E-B4C487F39648}" type="presOf" srcId="{A2021D30-3001-4E0C-A353-35BC1D21DC87}" destId="{F00E4152-DB72-47D6-801A-27B224358D57}" srcOrd="0" destOrd="0" presId="urn:microsoft.com/office/officeart/2005/8/layout/hProcess9"/>
    <dgm:cxn modelId="{3A7599F8-1824-48A7-810C-1C5F7DEACCD2}" srcId="{D5A86249-8E94-4593-AE9D-744D3E9E7B63}" destId="{A2021D30-3001-4E0C-A353-35BC1D21DC87}" srcOrd="2" destOrd="0" parTransId="{4ADFF692-1890-49F1-A8C0-06C18CB1A593}" sibTransId="{A5605AAF-C20A-46C9-A04D-D119203D8E83}"/>
    <dgm:cxn modelId="{2A65FC98-7345-481B-9FCE-F910AB2F172F}" type="presParOf" srcId="{91A29B6C-2AD1-43B1-B335-360C643044AA}" destId="{FBEA6BEC-E7D8-4BD4-8581-1375A3B8A075}" srcOrd="0" destOrd="0" presId="urn:microsoft.com/office/officeart/2005/8/layout/hProcess9"/>
    <dgm:cxn modelId="{A4E43758-282C-4217-9B89-87DFC9275993}" type="presParOf" srcId="{91A29B6C-2AD1-43B1-B335-360C643044AA}" destId="{AF3FBC95-3164-4C18-9877-8793B2060B27}" srcOrd="1" destOrd="0" presId="urn:microsoft.com/office/officeart/2005/8/layout/hProcess9"/>
    <dgm:cxn modelId="{82018E13-378C-4EF2-AF17-0AA06CCE7A28}" type="presParOf" srcId="{AF3FBC95-3164-4C18-9877-8793B2060B27}" destId="{283CFC70-2EA6-41EE-B9E7-43DA3F93C517}" srcOrd="0" destOrd="0" presId="urn:microsoft.com/office/officeart/2005/8/layout/hProcess9"/>
    <dgm:cxn modelId="{6AD01B94-BC8B-4F4B-A19D-0AD0C906431C}" type="presParOf" srcId="{AF3FBC95-3164-4C18-9877-8793B2060B27}" destId="{088911A1-40AA-459C-987C-8002F49ACFD5}" srcOrd="1" destOrd="0" presId="urn:microsoft.com/office/officeart/2005/8/layout/hProcess9"/>
    <dgm:cxn modelId="{7327EB6F-4BD3-4C65-A45D-BBD88CE1BA2D}" type="presParOf" srcId="{AF3FBC95-3164-4C18-9877-8793B2060B27}" destId="{78E66AB5-499D-4678-803C-8D48799D0D8E}" srcOrd="2" destOrd="0" presId="urn:microsoft.com/office/officeart/2005/8/layout/hProcess9"/>
    <dgm:cxn modelId="{DF952E73-70B1-4B0D-B949-ECBB05DF0B08}" type="presParOf" srcId="{AF3FBC95-3164-4C18-9877-8793B2060B27}" destId="{BE1B5EA5-09CC-4F1D-807A-B4936FBBE770}" srcOrd="3" destOrd="0" presId="urn:microsoft.com/office/officeart/2005/8/layout/hProcess9"/>
    <dgm:cxn modelId="{C6DA057E-7EE3-4C03-9F53-A38C62820560}" type="presParOf" srcId="{AF3FBC95-3164-4C18-9877-8793B2060B27}" destId="{F00E4152-DB72-47D6-801A-27B224358D57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EA6BEC-E7D8-4BD4-8581-1375A3B8A075}">
      <dsp:nvSpPr>
        <dsp:cNvPr id="0" name=""/>
        <dsp:cNvSpPr/>
      </dsp:nvSpPr>
      <dsp:spPr>
        <a:xfrm>
          <a:off x="420766" y="0"/>
          <a:ext cx="4768691" cy="1680210"/>
        </a:xfrm>
        <a:prstGeom prst="right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83CFC70-2EA6-41EE-B9E7-43DA3F93C517}">
      <dsp:nvSpPr>
        <dsp:cNvPr id="0" name=""/>
        <dsp:cNvSpPr/>
      </dsp:nvSpPr>
      <dsp:spPr>
        <a:xfrm>
          <a:off x="190112" y="504063"/>
          <a:ext cx="1683067" cy="672084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200" kern="1200"/>
            <a:t>Objetivo de aprendizaje:</a:t>
          </a:r>
        </a:p>
      </dsp:txBody>
      <dsp:txXfrm>
        <a:off x="222920" y="536871"/>
        <a:ext cx="1617451" cy="606468"/>
      </dsp:txXfrm>
    </dsp:sp>
    <dsp:sp modelId="{78E66AB5-499D-4678-803C-8D48799D0D8E}">
      <dsp:nvSpPr>
        <dsp:cNvPr id="0" name=""/>
        <dsp:cNvSpPr/>
      </dsp:nvSpPr>
      <dsp:spPr>
        <a:xfrm>
          <a:off x="1963578" y="504063"/>
          <a:ext cx="1683067" cy="672084"/>
        </a:xfrm>
        <a:prstGeom prst="roundRect">
          <a:avLst/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200" kern="1200"/>
            <a:t>Potenciar equilibrio.</a:t>
          </a:r>
        </a:p>
      </dsp:txBody>
      <dsp:txXfrm>
        <a:off x="1996386" y="536871"/>
        <a:ext cx="1617451" cy="606468"/>
      </dsp:txXfrm>
    </dsp:sp>
    <dsp:sp modelId="{F00E4152-DB72-47D6-801A-27B224358D57}">
      <dsp:nvSpPr>
        <dsp:cNvPr id="0" name=""/>
        <dsp:cNvSpPr/>
      </dsp:nvSpPr>
      <dsp:spPr>
        <a:xfrm>
          <a:off x="3737045" y="504063"/>
          <a:ext cx="1683067" cy="672084"/>
        </a:xfrm>
        <a:prstGeom prst="round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200" kern="1200"/>
            <a:t>Potenciar motricidad gruesa de miembro superior e inferior.</a:t>
          </a:r>
        </a:p>
      </dsp:txBody>
      <dsp:txXfrm>
        <a:off x="3769853" y="536871"/>
        <a:ext cx="1617451" cy="6064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DDF30-D698-4D66-8CF3-73960E748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233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 v</dc:creator>
  <cp:keywords/>
  <dc:description/>
  <cp:lastModifiedBy>estefania v</cp:lastModifiedBy>
  <cp:revision>2</cp:revision>
  <dcterms:created xsi:type="dcterms:W3CDTF">2020-08-06T19:55:00Z</dcterms:created>
  <dcterms:modified xsi:type="dcterms:W3CDTF">2020-08-06T19:55:00Z</dcterms:modified>
</cp:coreProperties>
</file>