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AA57" w14:textId="77777777" w:rsidR="000E4E87" w:rsidRDefault="00490E94" w:rsidP="007B63FD">
      <w:pPr>
        <w:jc w:val="center"/>
        <w:rPr>
          <w:b/>
        </w:rPr>
      </w:pPr>
      <w:r>
        <w:rPr>
          <w:b/>
        </w:rPr>
        <w:t>Objetivo de aprendizajes</w:t>
      </w:r>
      <w:r w:rsidR="00D94A2A">
        <w:rPr>
          <w:b/>
        </w:rPr>
        <w:t xml:space="preserve"> e instrucciones</w:t>
      </w:r>
    </w:p>
    <w:p w14:paraId="29C8B375" w14:textId="77777777" w:rsidR="00CC5D86" w:rsidRDefault="00CC5D86" w:rsidP="007B63FD">
      <w:pPr>
        <w:jc w:val="center"/>
        <w:rPr>
          <w:b/>
        </w:rPr>
      </w:pPr>
    </w:p>
    <w:tbl>
      <w:tblPr>
        <w:tblW w:w="47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CC5D86" w:rsidRPr="006B6F6C" w14:paraId="6D0A3140" w14:textId="77777777" w:rsidTr="00F65E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1399600E" w14:textId="77777777" w:rsidR="00CC5D86" w:rsidRPr="006B6F6C" w:rsidRDefault="00CC5D86" w:rsidP="001A795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7E06B6AC" w14:textId="77777777" w:rsidR="00CC5D86" w:rsidRPr="006B6F6C" w:rsidRDefault="00CC5D86" w:rsidP="001A795D">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69" w:type="pct"/>
            <w:tcBorders>
              <w:top w:val="single" w:sz="4" w:space="0" w:color="auto"/>
              <w:left w:val="single" w:sz="4" w:space="0" w:color="auto"/>
              <w:bottom w:val="single" w:sz="4" w:space="0" w:color="auto"/>
              <w:right w:val="single" w:sz="4" w:space="0" w:color="auto"/>
            </w:tcBorders>
            <w:vAlign w:val="bottom"/>
            <w:hideMark/>
          </w:tcPr>
          <w:p w14:paraId="629AF086" w14:textId="77777777" w:rsidR="00CC5D86" w:rsidRPr="006B6F6C" w:rsidRDefault="00CC5D86" w:rsidP="001A795D">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2E10D4">
              <w:rPr>
                <w:rFonts w:ascii="Arial" w:hAnsi="Arial" w:cs="Arial"/>
                <w:sz w:val="24"/>
                <w:szCs w:val="24"/>
                <w:lang w:eastAsia="es-CL"/>
              </w:rPr>
              <w:t>5</w:t>
            </w:r>
            <w:r w:rsidR="00AB2B02">
              <w:rPr>
                <w:rFonts w:ascii="Arial" w:hAnsi="Arial" w:cs="Arial"/>
                <w:sz w:val="24"/>
                <w:szCs w:val="24"/>
                <w:lang w:eastAsia="es-CL"/>
              </w:rPr>
              <w:t>°año</w:t>
            </w:r>
          </w:p>
        </w:tc>
      </w:tr>
      <w:tr w:rsidR="00CC5D86" w:rsidRPr="006B6F6C" w14:paraId="756CF88F" w14:textId="77777777" w:rsidTr="00F65E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3B1045A8" w14:textId="77777777" w:rsidR="00CC5D86" w:rsidRPr="006B6F6C" w:rsidRDefault="00CC5D86" w:rsidP="001A795D">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7A4D1CF6" w14:textId="77777777" w:rsidR="00CC5D86" w:rsidRPr="006B6F6C" w:rsidRDefault="00CC5D86" w:rsidP="001A795D">
            <w:pPr>
              <w:spacing w:after="0" w:line="256" w:lineRule="auto"/>
              <w:rPr>
                <w:rFonts w:ascii="Arial" w:hAnsi="Arial" w:cs="Arial"/>
                <w:b/>
                <w:sz w:val="24"/>
                <w:szCs w:val="24"/>
                <w:lang w:eastAsia="es-CL"/>
              </w:rPr>
            </w:pPr>
          </w:p>
        </w:tc>
        <w:tc>
          <w:tcPr>
            <w:tcW w:w="1169" w:type="pct"/>
            <w:tcBorders>
              <w:top w:val="single" w:sz="4" w:space="0" w:color="auto"/>
              <w:left w:val="single" w:sz="4" w:space="0" w:color="auto"/>
              <w:bottom w:val="single" w:sz="4" w:space="0" w:color="auto"/>
              <w:right w:val="single" w:sz="4" w:space="0" w:color="auto"/>
            </w:tcBorders>
            <w:vAlign w:val="bottom"/>
            <w:hideMark/>
          </w:tcPr>
          <w:p w14:paraId="7B5D0EE3" w14:textId="77777777" w:rsidR="00CC5D86" w:rsidRPr="00352A1D" w:rsidRDefault="00CC5D86" w:rsidP="00352A1D">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9900FD">
              <w:rPr>
                <w:rFonts w:ascii="Arial" w:hAnsi="Arial" w:cs="Arial"/>
                <w:b/>
                <w:sz w:val="18"/>
                <w:szCs w:val="24"/>
                <w:lang w:eastAsia="es-CL"/>
              </w:rPr>
              <w:t>9</w:t>
            </w:r>
          </w:p>
          <w:p w14:paraId="3C110EAE" w14:textId="77777777" w:rsidR="00352A1D" w:rsidRPr="00352A1D" w:rsidRDefault="00094C59" w:rsidP="009900FD">
            <w:pPr>
              <w:spacing w:after="0" w:line="252" w:lineRule="auto"/>
              <w:rPr>
                <w:rFonts w:ascii="Arial" w:hAnsi="Arial" w:cs="Arial"/>
                <w:sz w:val="18"/>
                <w:szCs w:val="24"/>
                <w:lang w:eastAsia="es-CL"/>
              </w:rPr>
            </w:pPr>
            <w:r>
              <w:rPr>
                <w:rFonts w:ascii="Arial" w:hAnsi="Arial" w:cs="Arial"/>
                <w:b/>
                <w:sz w:val="18"/>
                <w:szCs w:val="24"/>
                <w:lang w:eastAsia="es-CL"/>
              </w:rPr>
              <w:t xml:space="preserve">Del </w:t>
            </w:r>
            <w:r w:rsidR="009900FD">
              <w:rPr>
                <w:rFonts w:ascii="Arial" w:hAnsi="Arial" w:cs="Arial"/>
                <w:b/>
                <w:sz w:val="18"/>
                <w:szCs w:val="24"/>
                <w:lang w:eastAsia="es-CL"/>
              </w:rPr>
              <w:t>1 al 5 de junio</w:t>
            </w:r>
          </w:p>
        </w:tc>
      </w:tr>
      <w:tr w:rsidR="00352A1D" w:rsidRPr="006B6F6C" w14:paraId="1DB15649" w14:textId="77777777" w:rsidTr="00F65E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70886D7F" w14:textId="77777777" w:rsidR="00352A1D" w:rsidRPr="006B6F6C" w:rsidRDefault="00352A1D" w:rsidP="001A795D">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3CDDA28A" w14:textId="77777777" w:rsidR="00352A1D" w:rsidRPr="006B6F6C" w:rsidRDefault="00352A1D" w:rsidP="00352A1D">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CC5D86" w:rsidRPr="006B6F6C" w14:paraId="68E8CDD4" w14:textId="77777777" w:rsidTr="00F65E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3747F34E" w14:textId="77777777" w:rsidR="00CC5D86" w:rsidRPr="006B6F6C" w:rsidRDefault="00CC5D86" w:rsidP="001A795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5E4DC76F" w14:textId="77777777" w:rsidR="00CC5D86" w:rsidRPr="006B6F6C" w:rsidRDefault="00AB2B02" w:rsidP="001A795D">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CC5D86" w:rsidRPr="006B6F6C" w14:paraId="0377D178" w14:textId="77777777" w:rsidTr="00F65E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462D3C6B" w14:textId="77777777" w:rsidR="00CC5D86" w:rsidRPr="006B6F6C" w:rsidRDefault="00CC5D86" w:rsidP="001A795D">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5073BF1E" w14:textId="77777777" w:rsidR="00CC5D86" w:rsidRPr="006B6F6C" w:rsidRDefault="002E10D4" w:rsidP="00CC5D86">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12- 13- 14</w:t>
            </w:r>
          </w:p>
        </w:tc>
      </w:tr>
    </w:tbl>
    <w:tbl>
      <w:tblPr>
        <w:tblStyle w:val="Tablaconcuadrcula"/>
        <w:tblpPr w:leftFromText="141" w:rightFromText="141" w:vertAnchor="page" w:horzAnchor="margin" w:tblpY="4456"/>
        <w:tblW w:w="9776" w:type="dxa"/>
        <w:tblLook w:val="04A0" w:firstRow="1" w:lastRow="0" w:firstColumn="1" w:lastColumn="0" w:noHBand="0" w:noVBand="1"/>
      </w:tblPr>
      <w:tblGrid>
        <w:gridCol w:w="5813"/>
        <w:gridCol w:w="3963"/>
      </w:tblGrid>
      <w:tr w:rsidR="00F65E39" w:rsidRPr="006B6F6C" w14:paraId="47696918" w14:textId="77777777" w:rsidTr="00F65E39">
        <w:tc>
          <w:tcPr>
            <w:tcW w:w="5813" w:type="dxa"/>
          </w:tcPr>
          <w:p w14:paraId="26ABADD4" w14:textId="77777777" w:rsidR="00F65E39" w:rsidRPr="006B6F6C" w:rsidRDefault="00F65E39" w:rsidP="00F65E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14:paraId="23387190" w14:textId="77777777" w:rsidR="00F65E39" w:rsidRPr="006B6F6C" w:rsidRDefault="00F65E39" w:rsidP="00F65E39">
            <w:pPr>
              <w:rPr>
                <w:rFonts w:ascii="Arial" w:hAnsi="Arial" w:cs="Arial"/>
                <w:sz w:val="24"/>
                <w:szCs w:val="24"/>
                <w:u w:val="single"/>
              </w:rPr>
            </w:pPr>
            <w:r w:rsidRPr="006B6F6C">
              <w:rPr>
                <w:rFonts w:ascii="Arial" w:hAnsi="Arial" w:cs="Arial"/>
                <w:sz w:val="24"/>
                <w:szCs w:val="24"/>
                <w:u w:val="single"/>
              </w:rPr>
              <w:t>CONTENIDO</w:t>
            </w:r>
          </w:p>
        </w:tc>
      </w:tr>
      <w:tr w:rsidR="00F65E39" w:rsidRPr="006B6F6C" w14:paraId="5DC09A7E" w14:textId="77777777" w:rsidTr="00F65E39">
        <w:tc>
          <w:tcPr>
            <w:tcW w:w="5813" w:type="dxa"/>
          </w:tcPr>
          <w:p w14:paraId="31F19802" w14:textId="77777777" w:rsidR="00F65E39" w:rsidRPr="006C0486" w:rsidRDefault="00F65E39" w:rsidP="00F65E39">
            <w:pPr>
              <w:rPr>
                <w:rFonts w:ascii="Arial" w:hAnsi="Arial" w:cs="Arial"/>
                <w:sz w:val="18"/>
                <w:szCs w:val="24"/>
              </w:rPr>
            </w:pPr>
            <w:r w:rsidRPr="006C0486">
              <w:rPr>
                <w:rFonts w:ascii="Arial" w:hAnsi="Arial" w:cs="Arial"/>
                <w:sz w:val="18"/>
                <w:szCs w:val="24"/>
              </w:rPr>
              <w:t>Todos los objetivos mencionados en las guías anteriores.</w:t>
            </w:r>
          </w:p>
        </w:tc>
        <w:tc>
          <w:tcPr>
            <w:tcW w:w="3963" w:type="dxa"/>
          </w:tcPr>
          <w:p w14:paraId="1C6159D9" w14:textId="77777777" w:rsidR="00F65E39" w:rsidRPr="006C0486" w:rsidRDefault="00F65E39" w:rsidP="00F65E39">
            <w:pPr>
              <w:rPr>
                <w:rFonts w:ascii="Arial" w:hAnsi="Arial" w:cs="Arial"/>
                <w:sz w:val="18"/>
                <w:szCs w:val="24"/>
              </w:rPr>
            </w:pPr>
            <w:r w:rsidRPr="006C0486">
              <w:rPr>
                <w:rFonts w:ascii="Arial" w:hAnsi="Arial" w:cs="Arial"/>
                <w:sz w:val="18"/>
                <w:szCs w:val="24"/>
              </w:rPr>
              <w:t xml:space="preserve">El </w:t>
            </w:r>
            <w:r w:rsidR="008001A9" w:rsidRPr="006C0486">
              <w:rPr>
                <w:rFonts w:ascii="Arial" w:hAnsi="Arial" w:cs="Arial"/>
                <w:sz w:val="18"/>
                <w:szCs w:val="24"/>
              </w:rPr>
              <w:t>agua del planeta.</w:t>
            </w:r>
          </w:p>
        </w:tc>
      </w:tr>
      <w:tr w:rsidR="00F65E39" w:rsidRPr="006B6F6C" w14:paraId="09E9D9D5" w14:textId="77777777" w:rsidTr="00F65E39">
        <w:tc>
          <w:tcPr>
            <w:tcW w:w="5813" w:type="dxa"/>
          </w:tcPr>
          <w:p w14:paraId="40F3CA9C" w14:textId="77777777" w:rsidR="00F65E39" w:rsidRPr="006C0486" w:rsidRDefault="00F65E39" w:rsidP="00F65E39">
            <w:pPr>
              <w:rPr>
                <w:rFonts w:ascii="Arial" w:hAnsi="Arial" w:cs="Arial"/>
                <w:sz w:val="18"/>
                <w:szCs w:val="24"/>
                <w:u w:val="single"/>
              </w:rPr>
            </w:pPr>
            <w:r w:rsidRPr="006C0486">
              <w:rPr>
                <w:rFonts w:ascii="Arial" w:hAnsi="Arial" w:cs="Arial"/>
                <w:sz w:val="18"/>
                <w:szCs w:val="24"/>
                <w:u w:val="single"/>
              </w:rPr>
              <w:t xml:space="preserve">OBJETIVO DE LA CLASE </w:t>
            </w:r>
          </w:p>
        </w:tc>
        <w:tc>
          <w:tcPr>
            <w:tcW w:w="3963" w:type="dxa"/>
          </w:tcPr>
          <w:p w14:paraId="63B09FA8" w14:textId="77777777" w:rsidR="00F65E39" w:rsidRPr="006C0486" w:rsidRDefault="00F65E39" w:rsidP="00F65E39">
            <w:pPr>
              <w:rPr>
                <w:rFonts w:ascii="Arial" w:hAnsi="Arial" w:cs="Arial"/>
                <w:sz w:val="18"/>
                <w:szCs w:val="24"/>
                <w:u w:val="single"/>
              </w:rPr>
            </w:pPr>
            <w:r w:rsidRPr="006C0486">
              <w:rPr>
                <w:rFonts w:ascii="Arial" w:hAnsi="Arial" w:cs="Arial"/>
                <w:sz w:val="18"/>
                <w:szCs w:val="24"/>
                <w:u w:val="single"/>
              </w:rPr>
              <w:t xml:space="preserve">HABILIDADES </w:t>
            </w:r>
          </w:p>
        </w:tc>
      </w:tr>
      <w:tr w:rsidR="00F65E39" w:rsidRPr="00E816E6" w14:paraId="42C0204B" w14:textId="77777777" w:rsidTr="00F65E39">
        <w:tc>
          <w:tcPr>
            <w:tcW w:w="5813" w:type="dxa"/>
          </w:tcPr>
          <w:p w14:paraId="6B568623" w14:textId="77777777" w:rsidR="00F65E39" w:rsidRPr="006C0486" w:rsidRDefault="008001A9" w:rsidP="00F65E39">
            <w:pPr>
              <w:rPr>
                <w:rFonts w:ascii="Arial" w:hAnsi="Arial" w:cs="Arial"/>
                <w:sz w:val="18"/>
                <w:szCs w:val="24"/>
              </w:rPr>
            </w:pPr>
            <w:r w:rsidRPr="006C0486">
              <w:rPr>
                <w:rFonts w:ascii="Arial" w:hAnsi="Arial" w:cs="Arial"/>
                <w:sz w:val="18"/>
                <w:szCs w:val="24"/>
              </w:rPr>
              <w:t>Retroalimentar contenidos trabajados por medio de guías de aprendizajes.</w:t>
            </w:r>
          </w:p>
        </w:tc>
        <w:tc>
          <w:tcPr>
            <w:tcW w:w="3963" w:type="dxa"/>
          </w:tcPr>
          <w:p w14:paraId="7164CAAC" w14:textId="604EC997" w:rsidR="00F65E39" w:rsidRPr="006C0486" w:rsidRDefault="008001A9" w:rsidP="00F65E39">
            <w:pPr>
              <w:pStyle w:val="Prrafodelista"/>
              <w:rPr>
                <w:rFonts w:ascii="Arial" w:hAnsi="Arial" w:cs="Arial"/>
                <w:sz w:val="18"/>
                <w:szCs w:val="24"/>
              </w:rPr>
            </w:pPr>
            <w:r w:rsidRPr="006C0486">
              <w:rPr>
                <w:rFonts w:ascii="Arial" w:hAnsi="Arial" w:cs="Arial"/>
                <w:sz w:val="18"/>
                <w:szCs w:val="24"/>
              </w:rPr>
              <w:t xml:space="preserve">Recordar, analizar, </w:t>
            </w:r>
            <w:r w:rsidR="00367EAB" w:rsidRPr="006C0486">
              <w:rPr>
                <w:rFonts w:ascii="Arial" w:hAnsi="Arial" w:cs="Arial"/>
                <w:sz w:val="18"/>
                <w:szCs w:val="24"/>
              </w:rPr>
              <w:t>explicar,</w:t>
            </w:r>
            <w:r w:rsidRPr="006C0486">
              <w:rPr>
                <w:rFonts w:ascii="Arial" w:hAnsi="Arial" w:cs="Arial"/>
                <w:sz w:val="18"/>
                <w:szCs w:val="24"/>
              </w:rPr>
              <w:t xml:space="preserve"> observar y comparar.</w:t>
            </w:r>
          </w:p>
        </w:tc>
      </w:tr>
      <w:tr w:rsidR="00F65E39" w:rsidRPr="00E816E6" w14:paraId="2468331E" w14:textId="77777777" w:rsidTr="00F65E39">
        <w:tc>
          <w:tcPr>
            <w:tcW w:w="9776" w:type="dxa"/>
            <w:gridSpan w:val="2"/>
          </w:tcPr>
          <w:p w14:paraId="5FA3C82B" w14:textId="77777777" w:rsidR="00F65E39" w:rsidRPr="00540004" w:rsidRDefault="00F65E39" w:rsidP="00F65E39">
            <w:pPr>
              <w:rPr>
                <w:b/>
                <w:sz w:val="18"/>
              </w:rPr>
            </w:pPr>
            <w:r w:rsidRPr="00540004">
              <w:rPr>
                <w:b/>
                <w:sz w:val="18"/>
              </w:rPr>
              <w:t xml:space="preserve">Indicaciones </w:t>
            </w:r>
          </w:p>
          <w:p w14:paraId="2942FB2E" w14:textId="77777777" w:rsidR="00F65E39" w:rsidRPr="00540004" w:rsidRDefault="00F65E39" w:rsidP="00F65E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14:paraId="09AADA39" w14:textId="77777777" w:rsidR="00F65E39" w:rsidRPr="00540004" w:rsidRDefault="00F65E39" w:rsidP="00F65E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7A826D42" w14:textId="77777777" w:rsidR="00F65E39" w:rsidRPr="00540004" w:rsidRDefault="00F65E39" w:rsidP="00F65E39">
            <w:pPr>
              <w:rPr>
                <w:b/>
                <w:sz w:val="18"/>
              </w:rPr>
            </w:pPr>
            <w:r w:rsidRPr="00540004">
              <w:rPr>
                <w:b/>
                <w:sz w:val="18"/>
              </w:rPr>
              <w:t>•</w:t>
            </w:r>
            <w:r w:rsidRPr="00540004">
              <w:rPr>
                <w:b/>
                <w:sz w:val="18"/>
              </w:rPr>
              <w:tab/>
              <w:t>Recuerda además que todas las guías serán evaluadas formativamente.</w:t>
            </w:r>
          </w:p>
          <w:p w14:paraId="78A671C9" w14:textId="77777777" w:rsidR="00F65E39" w:rsidRPr="00E816E6" w:rsidRDefault="00F65E39" w:rsidP="00F65E39">
            <w:pPr>
              <w:pStyle w:val="Prrafodelista"/>
              <w:rPr>
                <w:rFonts w:ascii="Arial" w:hAnsi="Arial" w:cs="Arial"/>
                <w:sz w:val="24"/>
                <w:szCs w:val="24"/>
              </w:rPr>
            </w:pPr>
          </w:p>
        </w:tc>
      </w:tr>
    </w:tbl>
    <w:p w14:paraId="4C7DCC8E" w14:textId="77777777" w:rsidR="00CC5D86" w:rsidRDefault="00CC5D86" w:rsidP="007B63FD">
      <w:pPr>
        <w:jc w:val="center"/>
        <w:rPr>
          <w:b/>
        </w:rPr>
      </w:pPr>
    </w:p>
    <w:p w14:paraId="111D4871" w14:textId="77777777" w:rsidR="000D137B" w:rsidRDefault="000D137B" w:rsidP="000D137B"/>
    <w:p w14:paraId="2B70DD43" w14:textId="77777777" w:rsidR="00F65E39" w:rsidRDefault="00F65E39" w:rsidP="000D137B"/>
    <w:p w14:paraId="23E50E63" w14:textId="77777777" w:rsidR="00F65E39" w:rsidRDefault="00F65E39" w:rsidP="000D137B"/>
    <w:p w14:paraId="2565A48A" w14:textId="77777777" w:rsidR="00F65E39" w:rsidRDefault="00F65E39" w:rsidP="000D137B"/>
    <w:p w14:paraId="4765FAEE" w14:textId="77777777" w:rsidR="006C0486" w:rsidRDefault="006C0486" w:rsidP="000D137B"/>
    <w:p w14:paraId="2E584A2A" w14:textId="77777777" w:rsidR="006C0486" w:rsidRDefault="006C0486" w:rsidP="000D137B"/>
    <w:p w14:paraId="0C21EE99" w14:textId="77777777" w:rsidR="00CC5D86" w:rsidRDefault="006C0486" w:rsidP="000D137B">
      <w:r>
        <w:rPr>
          <w:noProof/>
          <w:lang w:eastAsia="es-CL"/>
        </w:rPr>
        <w:drawing>
          <wp:anchor distT="0" distB="0" distL="114300" distR="114300" simplePos="0" relativeHeight="251659264" behindDoc="0" locked="0" layoutInCell="1" allowOverlap="1" wp14:anchorId="76893C4E" wp14:editId="09DB6E4E">
            <wp:simplePos x="0" y="0"/>
            <wp:positionH relativeFrom="column">
              <wp:posOffset>-30372</wp:posOffset>
            </wp:positionH>
            <wp:positionV relativeFrom="paragraph">
              <wp:posOffset>196982</wp:posOffset>
            </wp:positionV>
            <wp:extent cx="922655" cy="30607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r w:rsidR="000D137B">
        <w:t xml:space="preserve">Lee atentamente cada actividad </w:t>
      </w:r>
      <w:r w:rsidR="000D137B" w:rsidRPr="000D137B">
        <w:t xml:space="preserve"> y responde de acuerdo con lo que has aprendido en las</w:t>
      </w:r>
      <w:r w:rsidR="000D137B">
        <w:t xml:space="preserve"> guías anteriores.</w:t>
      </w:r>
    </w:p>
    <w:p w14:paraId="0CCB260C" w14:textId="77777777" w:rsidR="00352A1D" w:rsidRPr="006C0486" w:rsidRDefault="00540004" w:rsidP="006C0486">
      <w:r>
        <w:t>Habilidad recordar.</w:t>
      </w:r>
    </w:p>
    <w:p w14:paraId="687F5241" w14:textId="77777777" w:rsidR="00540004" w:rsidRDefault="00540004" w:rsidP="00540004">
      <w:pPr>
        <w:pStyle w:val="Prrafodelista"/>
        <w:numPr>
          <w:ilvl w:val="0"/>
          <w:numId w:val="6"/>
        </w:numPr>
      </w:pPr>
      <w:r w:rsidRPr="00540004">
        <w:t>Escribe el nombre de las masas de agua que muestran las imágenes y una característica que las identifique</w:t>
      </w:r>
      <w:r>
        <w:t>.</w:t>
      </w:r>
    </w:p>
    <w:p w14:paraId="778374C8" w14:textId="77777777" w:rsidR="00540004" w:rsidRDefault="00540004" w:rsidP="00540004">
      <w:pPr>
        <w:pStyle w:val="Prrafodelista"/>
      </w:pPr>
      <w:r>
        <w:rPr>
          <w:noProof/>
          <w:lang w:eastAsia="es-CL"/>
        </w:rPr>
        <w:drawing>
          <wp:anchor distT="0" distB="0" distL="114300" distR="114300" simplePos="0" relativeHeight="251660288" behindDoc="0" locked="0" layoutInCell="1" allowOverlap="1" wp14:anchorId="42236474" wp14:editId="62D17FDE">
            <wp:simplePos x="0" y="0"/>
            <wp:positionH relativeFrom="column">
              <wp:posOffset>176530</wp:posOffset>
            </wp:positionH>
            <wp:positionV relativeFrom="paragraph">
              <wp:posOffset>3080</wp:posOffset>
            </wp:positionV>
            <wp:extent cx="5883275" cy="1380226"/>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275" cy="13802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240F73" w14:textId="77777777" w:rsidR="00540004" w:rsidRDefault="00540004" w:rsidP="00540004">
      <w:pPr>
        <w:pStyle w:val="Prrafodelista"/>
      </w:pPr>
    </w:p>
    <w:p w14:paraId="47716CBE" w14:textId="77777777" w:rsidR="00540004" w:rsidRDefault="00540004" w:rsidP="00540004">
      <w:pPr>
        <w:pStyle w:val="Prrafodelista"/>
      </w:pPr>
    </w:p>
    <w:p w14:paraId="6565972D" w14:textId="77777777" w:rsidR="00540004" w:rsidRDefault="00540004" w:rsidP="00540004">
      <w:pPr>
        <w:pStyle w:val="Prrafodelista"/>
      </w:pPr>
    </w:p>
    <w:p w14:paraId="0565979B" w14:textId="77777777" w:rsidR="00540004" w:rsidRDefault="00540004" w:rsidP="00540004">
      <w:pPr>
        <w:pStyle w:val="Prrafodelista"/>
      </w:pPr>
    </w:p>
    <w:p w14:paraId="2575CB42" w14:textId="77777777" w:rsidR="00540004" w:rsidRDefault="00540004" w:rsidP="00540004">
      <w:pPr>
        <w:pStyle w:val="Prrafodelista"/>
      </w:pPr>
    </w:p>
    <w:p w14:paraId="3303746D" w14:textId="77777777" w:rsidR="00540004" w:rsidRDefault="00540004" w:rsidP="00540004">
      <w:pPr>
        <w:pStyle w:val="Prrafodelista"/>
      </w:pPr>
    </w:p>
    <w:p w14:paraId="26963E16" w14:textId="77777777" w:rsidR="00540004" w:rsidRPr="00540004" w:rsidRDefault="00540004" w:rsidP="00540004">
      <w:pPr>
        <w:pStyle w:val="Prrafodelista"/>
      </w:pPr>
    </w:p>
    <w:p w14:paraId="6CD88637" w14:textId="77777777" w:rsidR="00352A1D" w:rsidRDefault="000D137B" w:rsidP="00540004">
      <w:pPr>
        <w:pStyle w:val="Prrafodelista"/>
        <w:numPr>
          <w:ilvl w:val="0"/>
          <w:numId w:val="6"/>
        </w:numPr>
      </w:pPr>
      <w:r w:rsidRPr="000D137B">
        <w:t>Responde las sig</w:t>
      </w:r>
      <w:r>
        <w:t>uientes preguntas, ya sea en esta guía o en tu cuaderno.</w:t>
      </w:r>
    </w:p>
    <w:p w14:paraId="49A1DCF9" w14:textId="77777777" w:rsidR="000D137B" w:rsidRDefault="000D137B" w:rsidP="000D137B">
      <w:pPr>
        <w:pStyle w:val="Prrafodelista"/>
      </w:pPr>
      <w:r w:rsidRPr="000D137B">
        <w:t xml:space="preserve">¿Qué tienen en común el fenómeno de El Niño y la corriente de Humboldt? </w:t>
      </w:r>
    </w:p>
    <w:p w14:paraId="61A712FF" w14:textId="77777777" w:rsidR="000D137B" w:rsidRDefault="000D137B" w:rsidP="000D137B">
      <w:pPr>
        <w:pStyle w:val="Prrafodelista"/>
      </w:pPr>
      <w:r w:rsidRPr="000D137B">
        <w:t xml:space="preserve"> ¿Cuál es la diferencia entre las olas y las mareas?</w:t>
      </w:r>
    </w:p>
    <w:p w14:paraId="6190B8F8" w14:textId="77777777" w:rsidR="0019100B" w:rsidRDefault="0019100B" w:rsidP="0019100B">
      <w:r>
        <w:rPr>
          <w:noProof/>
          <w:lang w:eastAsia="es-CL"/>
        </w:rPr>
        <w:drawing>
          <wp:inline distT="0" distB="0" distL="0" distR="0" wp14:anchorId="1A235DAA" wp14:editId="59CCF974">
            <wp:extent cx="1061085" cy="259080"/>
            <wp:effectExtent l="0" t="0" r="5715"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85" cy="259080"/>
                    </a:xfrm>
                    <a:prstGeom prst="rect">
                      <a:avLst/>
                    </a:prstGeom>
                    <a:noFill/>
                    <a:ln>
                      <a:noFill/>
                    </a:ln>
                  </pic:spPr>
                </pic:pic>
              </a:graphicData>
            </a:graphic>
          </wp:inline>
        </w:drawing>
      </w:r>
      <w:r>
        <w:t xml:space="preserve"> Habilidad observar, analizar y comparar.</w:t>
      </w:r>
    </w:p>
    <w:p w14:paraId="0814F75C" w14:textId="77777777" w:rsidR="006C0486" w:rsidRDefault="0019100B" w:rsidP="0019100B">
      <w:r>
        <w:t xml:space="preserve">Observa, </w:t>
      </w:r>
      <w:r w:rsidRPr="0019100B">
        <w:t>analiza</w:t>
      </w:r>
      <w:r>
        <w:t xml:space="preserve"> y compara</w:t>
      </w:r>
      <w:r w:rsidRPr="0019100B">
        <w:t xml:space="preserve"> las imágenes</w:t>
      </w:r>
      <w:r>
        <w:t xml:space="preserve"> que se presentan a continuación</w:t>
      </w:r>
      <w:r w:rsidRPr="0019100B">
        <w:t xml:space="preserve">. </w:t>
      </w:r>
      <w:r w:rsidR="006C0486">
        <w:t>Luego, responde estas preguntas</w:t>
      </w:r>
    </w:p>
    <w:p w14:paraId="2762422A" w14:textId="7DA1E21F" w:rsidR="0019100B" w:rsidRDefault="00367EAB" w:rsidP="006C0486">
      <w:pPr>
        <w:ind w:left="708" w:firstLine="708"/>
      </w:pPr>
      <w:r>
        <w:rPr>
          <w:noProof/>
          <w:lang w:eastAsia="es-CL"/>
        </w:rPr>
        <w:drawing>
          <wp:anchor distT="0" distB="0" distL="114300" distR="114300" simplePos="0" relativeHeight="251662336" behindDoc="0" locked="0" layoutInCell="1" allowOverlap="1" wp14:anchorId="08D2637F" wp14:editId="084D69EF">
            <wp:simplePos x="0" y="0"/>
            <wp:positionH relativeFrom="column">
              <wp:posOffset>3194685</wp:posOffset>
            </wp:positionH>
            <wp:positionV relativeFrom="paragraph">
              <wp:posOffset>170815</wp:posOffset>
            </wp:positionV>
            <wp:extent cx="3152775" cy="259334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52775" cy="2593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486">
        <w:rPr>
          <w:noProof/>
          <w:lang w:eastAsia="es-CL"/>
        </w:rPr>
        <w:drawing>
          <wp:anchor distT="0" distB="0" distL="114300" distR="114300" simplePos="0" relativeHeight="251661312" behindDoc="0" locked="0" layoutInCell="1" allowOverlap="1" wp14:anchorId="278AC7E9" wp14:editId="1BF8ED00">
            <wp:simplePos x="0" y="0"/>
            <wp:positionH relativeFrom="column">
              <wp:posOffset>-382905</wp:posOffset>
            </wp:positionH>
            <wp:positionV relativeFrom="paragraph">
              <wp:posOffset>180076</wp:posOffset>
            </wp:positionV>
            <wp:extent cx="3711590" cy="2467155"/>
            <wp:effectExtent l="0" t="0" r="317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1590" cy="2467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E39">
        <w:t xml:space="preserve">LAGO </w:t>
      </w:r>
      <w:r w:rsidR="00F65E39">
        <w:tab/>
      </w:r>
      <w:r w:rsidR="00F65E39">
        <w:tab/>
      </w:r>
      <w:r w:rsidR="00F65E39">
        <w:tab/>
      </w:r>
      <w:r w:rsidR="00F65E39">
        <w:tab/>
      </w:r>
      <w:r w:rsidR="00F65E39">
        <w:tab/>
      </w:r>
      <w:r w:rsidR="00F65E39">
        <w:tab/>
      </w:r>
      <w:r w:rsidR="00F65E39">
        <w:tab/>
      </w:r>
      <w:r w:rsidR="00F65E39">
        <w:tab/>
        <w:t xml:space="preserve">OCEANO </w:t>
      </w:r>
    </w:p>
    <w:p w14:paraId="7F911281" w14:textId="77777777" w:rsidR="0019100B" w:rsidRDefault="0019100B" w:rsidP="0019100B"/>
    <w:p w14:paraId="7B7FE97A" w14:textId="77777777" w:rsidR="0019100B" w:rsidRDefault="0019100B" w:rsidP="0019100B"/>
    <w:p w14:paraId="752CEF05" w14:textId="77777777" w:rsidR="0019100B" w:rsidRDefault="0019100B" w:rsidP="0019100B"/>
    <w:p w14:paraId="57DA7CD7" w14:textId="77777777" w:rsidR="0019100B" w:rsidRDefault="0019100B" w:rsidP="0019100B"/>
    <w:p w14:paraId="73F41ED7" w14:textId="77777777" w:rsidR="0019100B" w:rsidRDefault="0019100B" w:rsidP="0019100B"/>
    <w:p w14:paraId="77501D08" w14:textId="77777777" w:rsidR="0019100B" w:rsidRPr="000D137B" w:rsidRDefault="0019100B" w:rsidP="0019100B"/>
    <w:p w14:paraId="5776B0B8" w14:textId="77777777" w:rsidR="006C0486" w:rsidRDefault="006C0486" w:rsidP="0019100B"/>
    <w:p w14:paraId="7F666393" w14:textId="77777777" w:rsidR="006C0486" w:rsidRDefault="006C0486" w:rsidP="0019100B"/>
    <w:p w14:paraId="1606EB5A" w14:textId="77777777" w:rsidR="006C0486" w:rsidRDefault="0019100B" w:rsidP="0019100B">
      <w:r w:rsidRPr="00F65E39">
        <w:lastRenderedPageBreak/>
        <w:t xml:space="preserve">1. ¿Cuál de estas masas de agua presenta mayor profundidad? ¿Cómo lo determinaste? </w:t>
      </w:r>
    </w:p>
    <w:p w14:paraId="227F935F" w14:textId="77777777" w:rsidR="0019100B" w:rsidRPr="00F65E39" w:rsidRDefault="0019100B" w:rsidP="0019100B">
      <w:r w:rsidRPr="00F65E39">
        <w:t xml:space="preserve">2. Determina si existe relación entre la profundidad y la luminosidad de los lagos y los océanos. </w:t>
      </w:r>
    </w:p>
    <w:p w14:paraId="1345556B" w14:textId="77777777" w:rsidR="0019100B" w:rsidRPr="00F65E39" w:rsidRDefault="00A15B5C" w:rsidP="0019100B">
      <w:r>
        <w:rPr>
          <w:noProof/>
          <w:lang w:eastAsia="es-CL"/>
        </w:rPr>
        <w:drawing>
          <wp:anchor distT="0" distB="0" distL="114300" distR="114300" simplePos="0" relativeHeight="251663360" behindDoc="0" locked="0" layoutInCell="1" allowOverlap="1" wp14:anchorId="46E53787" wp14:editId="62901ABF">
            <wp:simplePos x="0" y="0"/>
            <wp:positionH relativeFrom="column">
              <wp:posOffset>-237358</wp:posOffset>
            </wp:positionH>
            <wp:positionV relativeFrom="paragraph">
              <wp:posOffset>454264</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r w:rsidR="0019100B" w:rsidRPr="00F65E39">
        <w:t>3. Si comparas las dos imágenes ¿cuál de ellas presenta mayor biodiversidad? ¿A qué crees que se debe esto? Plantea una posible explicación.</w:t>
      </w:r>
    </w:p>
    <w:p w14:paraId="65EA9C4C" w14:textId="77777777" w:rsidR="0019100B" w:rsidRPr="0019100B" w:rsidRDefault="00A15B5C" w:rsidP="0019100B">
      <w:r>
        <w:t xml:space="preserve">                     Habilidad Explicar</w:t>
      </w:r>
    </w:p>
    <w:p w14:paraId="747AF2D0" w14:textId="77777777" w:rsidR="00DB55C8" w:rsidRPr="00DB55C8" w:rsidRDefault="00DB55C8" w:rsidP="00DB55C8">
      <w:r>
        <w:rPr>
          <w:b/>
          <w:noProof/>
          <w:lang w:eastAsia="es-CL"/>
        </w:rPr>
        <w:drawing>
          <wp:anchor distT="0" distB="0" distL="114300" distR="114300" simplePos="0" relativeHeight="251664384" behindDoc="0" locked="0" layoutInCell="1" allowOverlap="1" wp14:anchorId="4D5EF005" wp14:editId="4E2AD977">
            <wp:simplePos x="0" y="0"/>
            <wp:positionH relativeFrom="column">
              <wp:posOffset>-56048</wp:posOffset>
            </wp:positionH>
            <wp:positionV relativeFrom="paragraph">
              <wp:posOffset>225581</wp:posOffset>
            </wp:positionV>
            <wp:extent cx="3044825" cy="2199640"/>
            <wp:effectExtent l="0" t="0" r="3175"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4825" cy="2199640"/>
                    </a:xfrm>
                    <a:prstGeom prst="rect">
                      <a:avLst/>
                    </a:prstGeom>
                    <a:noFill/>
                    <a:ln>
                      <a:noFill/>
                    </a:ln>
                  </pic:spPr>
                </pic:pic>
              </a:graphicData>
            </a:graphic>
          </wp:anchor>
        </w:drawing>
      </w:r>
      <w:r w:rsidRPr="00DB55C8">
        <w:t>La imagen inferior representa cómo cambian las olas a medida que se acercan a la costa.</w:t>
      </w:r>
    </w:p>
    <w:p w14:paraId="2BC20249" w14:textId="77777777" w:rsidR="0019100B" w:rsidRPr="00A15B5C" w:rsidRDefault="00DB55C8" w:rsidP="00A15B5C">
      <w:r w:rsidRPr="00DB55C8">
        <w:t>Imagina que debes hacer clases y tienes que utilizar la imagen para explicar la formación de las olas, ¿cómo lo harías? Haz una propuesta</w:t>
      </w:r>
    </w:p>
    <w:p w14:paraId="4CDE7393" w14:textId="77777777" w:rsidR="0019100B" w:rsidRDefault="0019100B" w:rsidP="007B63FD">
      <w:pPr>
        <w:jc w:val="center"/>
        <w:rPr>
          <w:b/>
        </w:rPr>
      </w:pPr>
    </w:p>
    <w:p w14:paraId="0D04AC11" w14:textId="77777777" w:rsidR="0019100B" w:rsidRDefault="0019100B" w:rsidP="007B63FD">
      <w:pPr>
        <w:jc w:val="center"/>
        <w:rPr>
          <w:b/>
        </w:rPr>
      </w:pPr>
    </w:p>
    <w:p w14:paraId="0749BD9A" w14:textId="77777777" w:rsidR="0019100B" w:rsidRDefault="0019100B" w:rsidP="007B63FD">
      <w:pPr>
        <w:jc w:val="center"/>
        <w:rPr>
          <w:b/>
        </w:rPr>
      </w:pPr>
    </w:p>
    <w:p w14:paraId="32FB83FA" w14:textId="77777777" w:rsidR="0019100B" w:rsidRDefault="0019100B" w:rsidP="007B63FD">
      <w:pPr>
        <w:jc w:val="center"/>
        <w:rPr>
          <w:b/>
        </w:rPr>
      </w:pPr>
    </w:p>
    <w:p w14:paraId="7602EF26" w14:textId="77777777" w:rsidR="0019100B" w:rsidRDefault="0019100B" w:rsidP="007B63FD">
      <w:pPr>
        <w:jc w:val="center"/>
        <w:rPr>
          <w:b/>
        </w:rPr>
      </w:pPr>
    </w:p>
    <w:p w14:paraId="699D8322" w14:textId="77777777" w:rsidR="0019100B" w:rsidRDefault="00DB55C8" w:rsidP="00DB55C8">
      <w:r>
        <w:rPr>
          <w:noProof/>
          <w:lang w:eastAsia="es-CL"/>
        </w:rPr>
        <w:drawing>
          <wp:inline distT="0" distB="0" distL="0" distR="0" wp14:anchorId="5CE5886A" wp14:editId="6CAF30B5">
            <wp:extent cx="828040" cy="19812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inline>
        </w:drawing>
      </w:r>
      <w:r>
        <w:t xml:space="preserve"> Habilidad Explicar y Analizar</w:t>
      </w:r>
    </w:p>
    <w:p w14:paraId="5ABC92C8" w14:textId="77777777" w:rsidR="00DB55C8" w:rsidRPr="00DB55C8" w:rsidRDefault="00DB55C8" w:rsidP="00DB55C8">
      <w:r w:rsidRPr="00DB55C8">
        <w:t>A partir de la situación m</w:t>
      </w:r>
      <w:r>
        <w:t>ostrada, responde a las preguntas:</w:t>
      </w:r>
    </w:p>
    <w:p w14:paraId="0F57DDEC" w14:textId="77777777" w:rsidR="0019100B" w:rsidRDefault="00DB55C8" w:rsidP="00DB55C8">
      <w:r>
        <w:rPr>
          <w:noProof/>
          <w:lang w:eastAsia="es-CL"/>
        </w:rPr>
        <w:drawing>
          <wp:anchor distT="0" distB="0" distL="114300" distR="114300" simplePos="0" relativeHeight="251665408" behindDoc="0" locked="0" layoutInCell="1" allowOverlap="1" wp14:anchorId="17EC86AB" wp14:editId="67F70BC9">
            <wp:simplePos x="0" y="0"/>
            <wp:positionH relativeFrom="column">
              <wp:posOffset>-55568</wp:posOffset>
            </wp:positionH>
            <wp:positionV relativeFrom="paragraph">
              <wp:posOffset>832174</wp:posOffset>
            </wp:positionV>
            <wp:extent cx="6564630" cy="1949450"/>
            <wp:effectExtent l="0" t="0" r="762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4630" cy="1949450"/>
                    </a:xfrm>
                    <a:prstGeom prst="rect">
                      <a:avLst/>
                    </a:prstGeom>
                    <a:noFill/>
                    <a:ln>
                      <a:noFill/>
                    </a:ln>
                  </pic:spPr>
                </pic:pic>
              </a:graphicData>
            </a:graphic>
          </wp:anchor>
        </w:drawing>
      </w:r>
      <w:r w:rsidRPr="00DB55C8">
        <w:t>Patricia y Simón decidieron investigar acerca de algunas de las características que presentan las diferentes fuentes de agua situadas en la región central de Chile. Para ello, buscaron información del río Maule, del lago Vichuquén y del océano Pacífico frente de la ciudad de Constitución. Parte de la información encontrada la consignaron en la siguiente tabla:</w:t>
      </w:r>
    </w:p>
    <w:p w14:paraId="38E9635A" w14:textId="77777777" w:rsidR="00DB55C8" w:rsidRDefault="00DB55C8" w:rsidP="00DB55C8"/>
    <w:p w14:paraId="6C954B82" w14:textId="77777777" w:rsidR="00DB55C8" w:rsidRDefault="00DB55C8" w:rsidP="00DB55C8"/>
    <w:p w14:paraId="367EB5EF" w14:textId="77777777" w:rsidR="00DB55C8" w:rsidRDefault="00DB55C8" w:rsidP="00DB55C8"/>
    <w:p w14:paraId="36166778" w14:textId="77777777" w:rsidR="00DB55C8" w:rsidRDefault="00DB55C8" w:rsidP="00DB55C8"/>
    <w:p w14:paraId="148C31AD" w14:textId="77777777" w:rsidR="00DB55C8" w:rsidRDefault="00DB55C8" w:rsidP="00DB55C8"/>
    <w:p w14:paraId="615A6D79" w14:textId="77777777" w:rsidR="00DB55C8" w:rsidRDefault="00DB55C8" w:rsidP="00DB55C8"/>
    <w:p w14:paraId="65269A90" w14:textId="77777777" w:rsidR="00DB55C8" w:rsidRDefault="00DB55C8" w:rsidP="00DB55C8">
      <w:r w:rsidRPr="00DB55C8">
        <w:t xml:space="preserve">a. ¿Cómo varía la presión que ejerce el agua al interior del océano a medida que se incrementa la profundidad? </w:t>
      </w:r>
    </w:p>
    <w:p w14:paraId="15047DD3" w14:textId="77777777" w:rsidR="00DB55C8" w:rsidRDefault="00DB55C8" w:rsidP="00DB55C8">
      <w:r w:rsidRPr="00DB55C8">
        <w:t>b. ¿Cuál de las fuentes de aguas estudiadas por Patricia y Simón experimenta una mayor cantidad de movimientos?, ¿A qué piensan que se deba?</w:t>
      </w:r>
    </w:p>
    <w:p w14:paraId="685BD6A0" w14:textId="77777777" w:rsidR="00DB55C8" w:rsidRDefault="00DB55C8" w:rsidP="00DB55C8"/>
    <w:p w14:paraId="2645A333" w14:textId="77777777" w:rsidR="00DB55C8" w:rsidRDefault="00DB55C8" w:rsidP="00DB55C8"/>
    <w:p w14:paraId="5892A4A8" w14:textId="77777777" w:rsidR="00DB55C8" w:rsidRDefault="00DB55C8" w:rsidP="00DB55C8"/>
    <w:p w14:paraId="0CC3A5AA" w14:textId="77777777" w:rsidR="00DB55C8" w:rsidRDefault="00DB55C8" w:rsidP="00DB55C8"/>
    <w:p w14:paraId="48B71C0F" w14:textId="77777777" w:rsidR="00DB55C8" w:rsidRDefault="00DB55C8" w:rsidP="00DB55C8"/>
    <w:p w14:paraId="33BC5938" w14:textId="77777777" w:rsidR="00DB55C8" w:rsidRDefault="00DB55C8" w:rsidP="00DB55C8"/>
    <w:p w14:paraId="5BB79727" w14:textId="77777777" w:rsidR="00DB55C8" w:rsidRPr="00DB55C8" w:rsidRDefault="00DB55C8" w:rsidP="00DB55C8"/>
    <w:p w14:paraId="2D2E9CE5" w14:textId="77777777" w:rsidR="008001A9" w:rsidRDefault="008001A9" w:rsidP="00540004">
      <w:pPr>
        <w:jc w:val="both"/>
      </w:pPr>
      <w:r>
        <w:lastRenderedPageBreak/>
        <w:t xml:space="preserve">Te invito a que te evalúes tú. </w:t>
      </w:r>
    </w:p>
    <w:p w14:paraId="7045BBFB" w14:textId="77777777" w:rsidR="008001A9" w:rsidRDefault="008001A9" w:rsidP="008001A9">
      <w:pPr>
        <w:pStyle w:val="Prrafodelista"/>
        <w:numPr>
          <w:ilvl w:val="0"/>
          <w:numId w:val="11"/>
        </w:numPr>
        <w:jc w:val="both"/>
      </w:pPr>
      <w:r>
        <w:rPr>
          <w:noProof/>
          <w:lang w:eastAsia="es-CL"/>
        </w:rPr>
        <w:drawing>
          <wp:anchor distT="0" distB="0" distL="114300" distR="114300" simplePos="0" relativeHeight="251666432" behindDoc="0" locked="0" layoutInCell="1" allowOverlap="1" wp14:anchorId="0B8C0AAB" wp14:editId="16820423">
            <wp:simplePos x="0" y="0"/>
            <wp:positionH relativeFrom="column">
              <wp:posOffset>1039987</wp:posOffset>
            </wp:positionH>
            <wp:positionV relativeFrom="paragraph">
              <wp:posOffset>519143</wp:posOffset>
            </wp:positionV>
            <wp:extent cx="3467735" cy="3994150"/>
            <wp:effectExtent l="0" t="0" r="0" b="635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735" cy="3994150"/>
                    </a:xfrm>
                    <a:prstGeom prst="rect">
                      <a:avLst/>
                    </a:prstGeom>
                    <a:noFill/>
                    <a:ln>
                      <a:noFill/>
                    </a:ln>
                  </pic:spPr>
                </pic:pic>
              </a:graphicData>
            </a:graphic>
          </wp:anchor>
        </w:drawing>
      </w:r>
      <w:r>
        <w:t>te presento una escala de apreciación donde deberás marcar con una x en cada uno de los recuadros, esto te ayudara para saber cómo vas con el trabajo y también me dará una idea a mí de como poder ayudarte aun más.</w:t>
      </w:r>
    </w:p>
    <w:p w14:paraId="3E496E44" w14:textId="77777777" w:rsidR="008001A9" w:rsidRDefault="008001A9" w:rsidP="00540004">
      <w:pPr>
        <w:jc w:val="both"/>
      </w:pPr>
    </w:p>
    <w:p w14:paraId="2217F7B4" w14:textId="77777777" w:rsidR="008001A9" w:rsidRDefault="008001A9" w:rsidP="00540004">
      <w:pPr>
        <w:jc w:val="both"/>
      </w:pPr>
    </w:p>
    <w:p w14:paraId="0C86756F" w14:textId="77777777" w:rsidR="008001A9" w:rsidRDefault="008001A9" w:rsidP="00540004">
      <w:pPr>
        <w:jc w:val="both"/>
      </w:pPr>
    </w:p>
    <w:p w14:paraId="1D53C9EA" w14:textId="77777777" w:rsidR="008001A9" w:rsidRDefault="008001A9" w:rsidP="00540004">
      <w:pPr>
        <w:jc w:val="both"/>
      </w:pPr>
    </w:p>
    <w:p w14:paraId="3275DE64" w14:textId="77777777" w:rsidR="008001A9" w:rsidRDefault="008001A9" w:rsidP="00540004">
      <w:pPr>
        <w:jc w:val="both"/>
      </w:pPr>
    </w:p>
    <w:p w14:paraId="6EE167A2" w14:textId="77777777" w:rsidR="008001A9" w:rsidRDefault="008001A9" w:rsidP="00540004">
      <w:pPr>
        <w:jc w:val="both"/>
      </w:pPr>
    </w:p>
    <w:p w14:paraId="5851B2BA" w14:textId="77777777" w:rsidR="008001A9" w:rsidRDefault="008001A9" w:rsidP="00540004">
      <w:pPr>
        <w:jc w:val="both"/>
      </w:pPr>
    </w:p>
    <w:p w14:paraId="51427398" w14:textId="77777777" w:rsidR="008001A9" w:rsidRDefault="008001A9" w:rsidP="00540004">
      <w:pPr>
        <w:jc w:val="both"/>
      </w:pPr>
    </w:p>
    <w:p w14:paraId="7D5968E1" w14:textId="77777777" w:rsidR="008001A9" w:rsidRDefault="008001A9" w:rsidP="00540004">
      <w:pPr>
        <w:jc w:val="both"/>
      </w:pPr>
    </w:p>
    <w:p w14:paraId="6A1977B2" w14:textId="77777777" w:rsidR="008001A9" w:rsidRDefault="008001A9" w:rsidP="00540004">
      <w:pPr>
        <w:jc w:val="both"/>
      </w:pPr>
    </w:p>
    <w:p w14:paraId="6E11E085" w14:textId="77777777" w:rsidR="008001A9" w:rsidRDefault="008001A9" w:rsidP="00540004">
      <w:pPr>
        <w:jc w:val="both"/>
      </w:pPr>
    </w:p>
    <w:p w14:paraId="3EDF4DFF" w14:textId="77777777" w:rsidR="008001A9" w:rsidRDefault="008001A9" w:rsidP="00540004">
      <w:pPr>
        <w:jc w:val="both"/>
      </w:pPr>
    </w:p>
    <w:p w14:paraId="17BFF6E5" w14:textId="77777777" w:rsidR="008001A9" w:rsidRDefault="008001A9" w:rsidP="00540004">
      <w:pPr>
        <w:jc w:val="both"/>
      </w:pPr>
    </w:p>
    <w:p w14:paraId="3A6F7F11" w14:textId="77777777" w:rsidR="00540004" w:rsidRDefault="00540004" w:rsidP="00540004">
      <w:pPr>
        <w:jc w:val="both"/>
      </w:pPr>
      <w:r>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202"/>
        <w:gridCol w:w="7781"/>
      </w:tblGrid>
      <w:tr w:rsidR="00540004" w14:paraId="385B7DCA" w14:textId="77777777" w:rsidTr="00E65FF5">
        <w:tc>
          <w:tcPr>
            <w:tcW w:w="1047" w:type="dxa"/>
          </w:tcPr>
          <w:p w14:paraId="626A7AC7" w14:textId="77777777" w:rsidR="00540004" w:rsidRDefault="00540004" w:rsidP="00E65FF5">
            <w:r>
              <w:t xml:space="preserve">Pregunta </w:t>
            </w:r>
          </w:p>
        </w:tc>
        <w:tc>
          <w:tcPr>
            <w:tcW w:w="7781" w:type="dxa"/>
          </w:tcPr>
          <w:p w14:paraId="29F508B3" w14:textId="77777777" w:rsidR="00540004" w:rsidRDefault="00540004" w:rsidP="00E65FF5">
            <w:r>
              <w:t>Respuestas esperadas.</w:t>
            </w:r>
          </w:p>
        </w:tc>
      </w:tr>
      <w:tr w:rsidR="00540004" w14:paraId="5D3B0C4A" w14:textId="77777777" w:rsidTr="00E65FF5">
        <w:tc>
          <w:tcPr>
            <w:tcW w:w="1047" w:type="dxa"/>
            <w:vMerge w:val="restart"/>
          </w:tcPr>
          <w:p w14:paraId="28F58228" w14:textId="77777777" w:rsidR="00540004" w:rsidRDefault="00540004" w:rsidP="00E65FF5">
            <w:pPr>
              <w:jc w:val="center"/>
            </w:pPr>
            <w:r>
              <w:t>Actividad 1</w:t>
            </w:r>
          </w:p>
          <w:p w14:paraId="6D8EEEDA" w14:textId="77777777" w:rsidR="00540004" w:rsidRDefault="00540004" w:rsidP="00E65FF5">
            <w:pPr>
              <w:jc w:val="center"/>
            </w:pPr>
            <w:r>
              <w:t xml:space="preserve">Recordar </w:t>
            </w:r>
          </w:p>
        </w:tc>
        <w:tc>
          <w:tcPr>
            <w:tcW w:w="7781" w:type="dxa"/>
          </w:tcPr>
          <w:p w14:paraId="1F6E157D" w14:textId="77777777" w:rsidR="00540004" w:rsidRPr="001548D4" w:rsidRDefault="00540004" w:rsidP="00E65FF5">
            <w:r>
              <w:t>1.</w:t>
            </w:r>
            <w:r w:rsidRPr="00540004">
              <w:t xml:space="preserve"> A. Formación de la ola; B. La separación de las olas es cada vez menor y además son más altas; C. La cresta desaparece y la ola rompe en la orilla.</w:t>
            </w:r>
          </w:p>
        </w:tc>
      </w:tr>
      <w:tr w:rsidR="00540004" w14:paraId="6A87D94C" w14:textId="77777777" w:rsidTr="00E65FF5">
        <w:tc>
          <w:tcPr>
            <w:tcW w:w="1047" w:type="dxa"/>
            <w:vMerge/>
          </w:tcPr>
          <w:p w14:paraId="3D534F58" w14:textId="77777777" w:rsidR="00540004" w:rsidRDefault="00540004" w:rsidP="00E65FF5">
            <w:pPr>
              <w:jc w:val="center"/>
            </w:pPr>
          </w:p>
        </w:tc>
        <w:tc>
          <w:tcPr>
            <w:tcW w:w="7781" w:type="dxa"/>
          </w:tcPr>
          <w:p w14:paraId="4017C25A" w14:textId="77777777" w:rsidR="00540004" w:rsidRPr="001548D4" w:rsidRDefault="00540004" w:rsidP="00E65FF5">
            <w:r>
              <w:t xml:space="preserve">2.  </w:t>
            </w:r>
            <w:r w:rsidRPr="00540004">
              <w:t>. Mar: forma parte de los océanos y está en contacto con el continente; Glaciar: gran masa de agua dulce congelada; Lago: masa de agua rodeada por tierra.</w:t>
            </w:r>
          </w:p>
        </w:tc>
      </w:tr>
      <w:tr w:rsidR="00540004" w14:paraId="7344DB75" w14:textId="77777777" w:rsidTr="00E65FF5">
        <w:tc>
          <w:tcPr>
            <w:tcW w:w="1047" w:type="dxa"/>
            <w:vMerge/>
          </w:tcPr>
          <w:p w14:paraId="78A83A4F" w14:textId="77777777" w:rsidR="00540004" w:rsidRDefault="00540004" w:rsidP="00E65FF5">
            <w:pPr>
              <w:jc w:val="center"/>
            </w:pPr>
          </w:p>
        </w:tc>
        <w:tc>
          <w:tcPr>
            <w:tcW w:w="7781" w:type="dxa"/>
          </w:tcPr>
          <w:p w14:paraId="68D1D2A5" w14:textId="77777777" w:rsidR="00540004" w:rsidRDefault="00540004" w:rsidP="00540004">
            <w:r>
              <w:t xml:space="preserve">3    a. </w:t>
            </w:r>
            <w:r w:rsidRPr="00540004">
              <w:t>Son fenómenos marinos que se dan en las costas chilenas;</w:t>
            </w:r>
          </w:p>
          <w:p w14:paraId="548AFE26" w14:textId="77777777" w:rsidR="00540004" w:rsidRPr="00EF03C6" w:rsidRDefault="00540004" w:rsidP="00540004">
            <w:r w:rsidRPr="00540004">
              <w:t xml:space="preserve"> </w:t>
            </w:r>
            <w:r>
              <w:t xml:space="preserve">b. </w:t>
            </w:r>
            <w:r w:rsidRPr="00540004">
              <w:t xml:space="preserve"> Las mareas son aumento o disminución del nivel del mar. Las corrientes, en cambio, son masas de agua, similares a ríos, que circulan por el océano.</w:t>
            </w:r>
          </w:p>
        </w:tc>
      </w:tr>
      <w:tr w:rsidR="00540004" w14:paraId="10CDC3B5" w14:textId="77777777" w:rsidTr="00E65FF5">
        <w:tc>
          <w:tcPr>
            <w:tcW w:w="1047" w:type="dxa"/>
          </w:tcPr>
          <w:p w14:paraId="33A407AC" w14:textId="77777777" w:rsidR="00540004" w:rsidRDefault="00F65E39" w:rsidP="00E65FF5">
            <w:pPr>
              <w:jc w:val="center"/>
            </w:pPr>
            <w:r>
              <w:t>ACTIVIDAD 2</w:t>
            </w:r>
          </w:p>
        </w:tc>
        <w:tc>
          <w:tcPr>
            <w:tcW w:w="7781" w:type="dxa"/>
          </w:tcPr>
          <w:p w14:paraId="36C7282D" w14:textId="77777777" w:rsidR="00F65E39" w:rsidRDefault="00F65E39" w:rsidP="00F65E39">
            <w:pPr>
              <w:pStyle w:val="Prrafodelista"/>
              <w:numPr>
                <w:ilvl w:val="0"/>
                <w:numId w:val="8"/>
              </w:numPr>
            </w:pPr>
            <w:r>
              <w:t>Un océano por su extensión y por la diversidad de flora y fauna que este puede tener.</w:t>
            </w:r>
            <w:r w:rsidRPr="00F65E39">
              <w:t xml:space="preserve"> </w:t>
            </w:r>
          </w:p>
          <w:p w14:paraId="115D2642" w14:textId="77777777" w:rsidR="00F65E39" w:rsidRDefault="00F65E39" w:rsidP="00F65E39">
            <w:pPr>
              <w:pStyle w:val="Prrafodelista"/>
              <w:numPr>
                <w:ilvl w:val="0"/>
                <w:numId w:val="8"/>
              </w:numPr>
            </w:pPr>
            <w:r w:rsidRPr="00F65E39">
              <w:t>Sí existe relación, porque a medida que aumenta la profundidad, lo</w:t>
            </w:r>
            <w:r>
              <w:t>s rayos de luz llegan menos.</w:t>
            </w:r>
          </w:p>
          <w:p w14:paraId="3D9178A2" w14:textId="77777777" w:rsidR="00540004" w:rsidRDefault="00F65E39" w:rsidP="00F65E39">
            <w:pPr>
              <w:pStyle w:val="Prrafodelista"/>
              <w:numPr>
                <w:ilvl w:val="0"/>
                <w:numId w:val="8"/>
              </w:numPr>
            </w:pPr>
            <w:r>
              <w:t>La que presenta mayor es el océano debido a</w:t>
            </w:r>
            <w:r w:rsidRPr="00F65E39">
              <w:t xml:space="preserve"> la profundidad de estos y su extensión en el planeta.</w:t>
            </w:r>
          </w:p>
        </w:tc>
      </w:tr>
      <w:tr w:rsidR="00DB55C8" w14:paraId="4D312CDD" w14:textId="77777777" w:rsidTr="00E65FF5">
        <w:tc>
          <w:tcPr>
            <w:tcW w:w="1047" w:type="dxa"/>
          </w:tcPr>
          <w:p w14:paraId="40D9BCF6" w14:textId="77777777" w:rsidR="00DB55C8" w:rsidRDefault="00DB55C8" w:rsidP="00E65FF5">
            <w:pPr>
              <w:jc w:val="center"/>
            </w:pPr>
            <w:r>
              <w:t>Actividad 3</w:t>
            </w:r>
          </w:p>
        </w:tc>
        <w:tc>
          <w:tcPr>
            <w:tcW w:w="7781" w:type="dxa"/>
          </w:tcPr>
          <w:p w14:paraId="7C330AC5" w14:textId="77777777" w:rsidR="00DB55C8" w:rsidRDefault="00DB55C8" w:rsidP="00DB55C8">
            <w:r w:rsidRPr="00DB55C8">
              <w:t>Las olas se forman en mar abierto, cuando el viento incide sobre la superficie del océano produciendo una serie de perturbaciones que se propagan en todas direcciones. Cuando las perturbaciones (olas) se acercan a la costa, el movimiento elíptico de las moléculas de agua y la reducción del fondo marino hacen que las olas se vuelvan de mayor tamaño. Finalmente, al llegar cierto límite, las olas se hacen poco estables y “rompen” al acercarse a la playa</w:t>
            </w:r>
          </w:p>
        </w:tc>
      </w:tr>
      <w:tr w:rsidR="00DB55C8" w14:paraId="05A14E92" w14:textId="77777777" w:rsidTr="00E65FF5">
        <w:tc>
          <w:tcPr>
            <w:tcW w:w="1047" w:type="dxa"/>
          </w:tcPr>
          <w:p w14:paraId="7292F984" w14:textId="77777777" w:rsidR="00DB55C8" w:rsidRDefault="00DB55C8" w:rsidP="00E65FF5">
            <w:pPr>
              <w:jc w:val="center"/>
            </w:pPr>
            <w:r>
              <w:t>Actividad 4</w:t>
            </w:r>
          </w:p>
        </w:tc>
        <w:tc>
          <w:tcPr>
            <w:tcW w:w="7781" w:type="dxa"/>
          </w:tcPr>
          <w:p w14:paraId="0B7B37FD" w14:textId="77777777" w:rsidR="00DB55C8" w:rsidRDefault="00DB55C8" w:rsidP="00DB55C8">
            <w:pPr>
              <w:pStyle w:val="Prrafodelista"/>
              <w:numPr>
                <w:ilvl w:val="0"/>
                <w:numId w:val="9"/>
              </w:numPr>
            </w:pPr>
            <w:r w:rsidRPr="00DB55C8">
              <w:t>La presión aumenta a medida que se incrementa la   profundidad del agua del océano.</w:t>
            </w:r>
          </w:p>
          <w:p w14:paraId="111FA248" w14:textId="77777777" w:rsidR="00DB55C8" w:rsidRPr="00DB55C8" w:rsidRDefault="00DB55C8" w:rsidP="00DB55C8">
            <w:pPr>
              <w:pStyle w:val="Prrafodelista"/>
              <w:numPr>
                <w:ilvl w:val="0"/>
                <w:numId w:val="9"/>
              </w:numPr>
            </w:pPr>
            <w:r w:rsidRPr="00DB55C8">
              <w:t>La fuente de agua que presenta una mayor cantidad de movimientos (al menos más visibles) es el océano. Esto se debe a que es una masa mayor y es afectada por factores como la fuerza de gravedad que ejercen la Luna y el Sol, por el viento y por las diferencias de temperatura y salinidad.</w:t>
            </w:r>
          </w:p>
        </w:tc>
      </w:tr>
    </w:tbl>
    <w:p w14:paraId="184FE32D" w14:textId="77777777" w:rsidR="00352A1D" w:rsidRDefault="00352A1D" w:rsidP="007B63FD">
      <w:pPr>
        <w:jc w:val="center"/>
        <w:rPr>
          <w:b/>
        </w:rPr>
      </w:pPr>
    </w:p>
    <w:p w14:paraId="4BCAE84C" w14:textId="77777777" w:rsidR="00352A1D" w:rsidRDefault="00352A1D" w:rsidP="00762D49">
      <w:pPr>
        <w:rPr>
          <w:b/>
        </w:rPr>
      </w:pPr>
    </w:p>
    <w:p w14:paraId="423E993B" w14:textId="77777777" w:rsidR="00DB55C8" w:rsidRDefault="00DB55C8" w:rsidP="00762D49">
      <w:pPr>
        <w:rPr>
          <w:b/>
        </w:rPr>
      </w:pPr>
    </w:p>
    <w:sectPr w:rsidR="00DB55C8" w:rsidSect="00DB55C8">
      <w:headerReference w:type="default" r:id="rId19"/>
      <w:footerReference w:type="default" r:id="rId20"/>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08BCF" w14:textId="77777777" w:rsidR="001B39C2" w:rsidRDefault="001B39C2" w:rsidP="007B63FD">
      <w:pPr>
        <w:spacing w:after="0" w:line="240" w:lineRule="auto"/>
      </w:pPr>
      <w:r>
        <w:separator/>
      </w:r>
    </w:p>
  </w:endnote>
  <w:endnote w:type="continuationSeparator" w:id="0">
    <w:p w14:paraId="03E89041" w14:textId="77777777" w:rsidR="001B39C2" w:rsidRDefault="001B39C2"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A6E7" w14:textId="77777777" w:rsidR="001A795D" w:rsidRPr="007B63FD" w:rsidRDefault="001A795D"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0373DCC4" w14:textId="77777777" w:rsidR="001A795D" w:rsidRPr="007B63FD" w:rsidRDefault="001A795D"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EE8ED73" w14:textId="77777777" w:rsidR="001A795D" w:rsidRPr="007B63FD" w:rsidRDefault="001A795D"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18EA08A1" w14:textId="77777777" w:rsidR="001A795D" w:rsidRPr="007B63FD" w:rsidRDefault="001A795D"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83617" w14:textId="77777777" w:rsidR="001B39C2" w:rsidRDefault="001B39C2" w:rsidP="007B63FD">
      <w:pPr>
        <w:spacing w:after="0" w:line="240" w:lineRule="auto"/>
      </w:pPr>
      <w:r>
        <w:separator/>
      </w:r>
    </w:p>
  </w:footnote>
  <w:footnote w:type="continuationSeparator" w:id="0">
    <w:p w14:paraId="5E2D5B08" w14:textId="77777777" w:rsidR="001B39C2" w:rsidRDefault="001B39C2"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A0CB0" w14:textId="77777777" w:rsidR="001A795D" w:rsidRDefault="001A795D">
    <w:pPr>
      <w:pStyle w:val="Encabezado"/>
    </w:pPr>
    <w:r w:rsidRPr="007B63FD">
      <w:rPr>
        <w:noProof/>
        <w:lang w:eastAsia="es-CL"/>
      </w:rPr>
      <w:drawing>
        <wp:anchor distT="0" distB="0" distL="114300" distR="114300" simplePos="0" relativeHeight="251660288" behindDoc="0" locked="0" layoutInCell="1" allowOverlap="1" wp14:anchorId="1342BDE3" wp14:editId="027B679D">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342A3B6" wp14:editId="3E8F675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3"/>
  </w:num>
  <w:num w:numId="6">
    <w:abstractNumId w:val="10"/>
  </w:num>
  <w:num w:numId="7">
    <w:abstractNumId w:val="4"/>
  </w:num>
  <w:num w:numId="8">
    <w:abstractNumId w:val="9"/>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6EA1"/>
    <w:rsid w:val="00037AAE"/>
    <w:rsid w:val="00067AD5"/>
    <w:rsid w:val="00070768"/>
    <w:rsid w:val="00094C59"/>
    <w:rsid w:val="000C074B"/>
    <w:rsid w:val="000D137B"/>
    <w:rsid w:val="000E4E87"/>
    <w:rsid w:val="00106FE3"/>
    <w:rsid w:val="0019100B"/>
    <w:rsid w:val="001A795D"/>
    <w:rsid w:val="001B39C2"/>
    <w:rsid w:val="001D661B"/>
    <w:rsid w:val="00204B1F"/>
    <w:rsid w:val="002101EF"/>
    <w:rsid w:val="00262501"/>
    <w:rsid w:val="002721F0"/>
    <w:rsid w:val="002C0126"/>
    <w:rsid w:val="002C19CB"/>
    <w:rsid w:val="002D4796"/>
    <w:rsid w:val="002E10D4"/>
    <w:rsid w:val="002F2E86"/>
    <w:rsid w:val="003260BF"/>
    <w:rsid w:val="00352A1D"/>
    <w:rsid w:val="00367EAB"/>
    <w:rsid w:val="003738AB"/>
    <w:rsid w:val="00490E94"/>
    <w:rsid w:val="00540004"/>
    <w:rsid w:val="00562BF5"/>
    <w:rsid w:val="00622CD3"/>
    <w:rsid w:val="00642A8C"/>
    <w:rsid w:val="006530B5"/>
    <w:rsid w:val="00684469"/>
    <w:rsid w:val="006C0486"/>
    <w:rsid w:val="00702BA7"/>
    <w:rsid w:val="00762D49"/>
    <w:rsid w:val="007B23F4"/>
    <w:rsid w:val="007B63FD"/>
    <w:rsid w:val="008001A9"/>
    <w:rsid w:val="00805708"/>
    <w:rsid w:val="00855B18"/>
    <w:rsid w:val="0086098E"/>
    <w:rsid w:val="0086135B"/>
    <w:rsid w:val="008B5961"/>
    <w:rsid w:val="008D529C"/>
    <w:rsid w:val="008D7A96"/>
    <w:rsid w:val="0091592D"/>
    <w:rsid w:val="00930B83"/>
    <w:rsid w:val="009900FD"/>
    <w:rsid w:val="009A2ACD"/>
    <w:rsid w:val="009C7C16"/>
    <w:rsid w:val="00A15B5C"/>
    <w:rsid w:val="00AA3DC8"/>
    <w:rsid w:val="00AB2B02"/>
    <w:rsid w:val="00AD10A4"/>
    <w:rsid w:val="00AF2FF5"/>
    <w:rsid w:val="00B25D7A"/>
    <w:rsid w:val="00B310CE"/>
    <w:rsid w:val="00C55668"/>
    <w:rsid w:val="00C83D1D"/>
    <w:rsid w:val="00CB3ADC"/>
    <w:rsid w:val="00CB5805"/>
    <w:rsid w:val="00CB7205"/>
    <w:rsid w:val="00CC5D86"/>
    <w:rsid w:val="00D94A2A"/>
    <w:rsid w:val="00DB55C8"/>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CC297"/>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elita640@hotmail.com" TargetMode="External"/><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788</Words>
  <Characters>4339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5</cp:revision>
  <dcterms:created xsi:type="dcterms:W3CDTF">2020-05-27T13:07:00Z</dcterms:created>
  <dcterms:modified xsi:type="dcterms:W3CDTF">2020-05-30T23:10:00Z</dcterms:modified>
</cp:coreProperties>
</file>