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42"/>
        <w:gridCol w:w="2219"/>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1B5290">
              <w:rPr>
                <w:rFonts w:ascii="Arial" w:hAnsi="Arial" w:cs="Arial"/>
                <w:sz w:val="24"/>
                <w:szCs w:val="24"/>
                <w:lang w:eastAsia="es-CL"/>
              </w:rPr>
              <w:t>7</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82F8A">
              <w:rPr>
                <w:rFonts w:ascii="Arial" w:hAnsi="Arial" w:cs="Arial"/>
                <w:b/>
                <w:sz w:val="18"/>
                <w:szCs w:val="24"/>
                <w:lang w:eastAsia="es-CL"/>
              </w:rPr>
              <w:t>10</w:t>
            </w:r>
          </w:p>
          <w:p w:rsidR="00E56439" w:rsidRPr="00352A1D" w:rsidRDefault="00682F8A"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8 al 12 </w:t>
            </w:r>
            <w:r w:rsidR="00E56439">
              <w:rPr>
                <w:rFonts w:ascii="Arial" w:hAnsi="Arial" w:cs="Arial"/>
                <w:b/>
                <w:sz w:val="18"/>
                <w:szCs w:val="24"/>
                <w:lang w:eastAsia="es-CL"/>
              </w:rPr>
              <w:t>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D84125"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13 -14 - 15</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613BAE" w:rsidP="00E56439">
            <w:pPr>
              <w:rPr>
                <w:rFonts w:ascii="Arial" w:hAnsi="Arial" w:cs="Arial"/>
                <w:sz w:val="24"/>
                <w:szCs w:val="24"/>
              </w:rPr>
            </w:pPr>
            <w:r>
              <w:rPr>
                <w:rFonts w:ascii="Arial" w:hAnsi="Arial" w:cs="Arial"/>
                <w:sz w:val="24"/>
                <w:szCs w:val="24"/>
              </w:rPr>
              <w:t xml:space="preserve">Todos los objetivos vistos en la unidad </w:t>
            </w:r>
          </w:p>
        </w:tc>
        <w:tc>
          <w:tcPr>
            <w:tcW w:w="3963" w:type="dxa"/>
          </w:tcPr>
          <w:p w:rsidR="00927761" w:rsidRDefault="00927761" w:rsidP="00E56439">
            <w:pPr>
              <w:rPr>
                <w:rFonts w:ascii="Arial" w:hAnsi="Arial" w:cs="Arial"/>
                <w:sz w:val="24"/>
                <w:szCs w:val="24"/>
              </w:rPr>
            </w:pPr>
            <w:r>
              <w:rPr>
                <w:rFonts w:ascii="Arial" w:hAnsi="Arial" w:cs="Arial"/>
                <w:sz w:val="24"/>
                <w:szCs w:val="24"/>
              </w:rPr>
              <w:t xml:space="preserve"> </w:t>
            </w:r>
            <w:r w:rsidR="00613BAE">
              <w:rPr>
                <w:rFonts w:ascii="Arial" w:hAnsi="Arial" w:cs="Arial"/>
                <w:sz w:val="24"/>
                <w:szCs w:val="24"/>
              </w:rPr>
              <w:t>Teoría de los gases</w:t>
            </w:r>
          </w:p>
          <w:p w:rsidR="00613BAE" w:rsidRDefault="00613BAE" w:rsidP="00E56439">
            <w:pPr>
              <w:rPr>
                <w:rFonts w:ascii="Arial" w:hAnsi="Arial" w:cs="Arial"/>
                <w:sz w:val="24"/>
                <w:szCs w:val="24"/>
              </w:rPr>
            </w:pPr>
            <w:r>
              <w:rPr>
                <w:rFonts w:ascii="Arial" w:hAnsi="Arial" w:cs="Arial"/>
                <w:sz w:val="24"/>
                <w:szCs w:val="24"/>
              </w:rPr>
              <w:t xml:space="preserve">Cambios de la materia </w:t>
            </w:r>
          </w:p>
          <w:p w:rsidR="00613BAE" w:rsidRPr="00E816E6" w:rsidRDefault="00613BAE" w:rsidP="00E56439">
            <w:pPr>
              <w:rPr>
                <w:rFonts w:ascii="Arial" w:hAnsi="Arial" w:cs="Arial"/>
                <w:sz w:val="24"/>
                <w:szCs w:val="24"/>
              </w:rPr>
            </w:pPr>
            <w:r>
              <w:rPr>
                <w:rFonts w:ascii="Arial" w:hAnsi="Arial" w:cs="Arial"/>
                <w:sz w:val="24"/>
                <w:szCs w:val="24"/>
              </w:rPr>
              <w:t xml:space="preserve">Mezclas homogéneas y heterogéneas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613BAE" w:rsidP="00E56439">
            <w:pPr>
              <w:rPr>
                <w:rFonts w:ascii="Arial" w:hAnsi="Arial" w:cs="Arial"/>
                <w:sz w:val="24"/>
                <w:szCs w:val="24"/>
              </w:rPr>
            </w:pPr>
            <w:r w:rsidRPr="00613BAE">
              <w:rPr>
                <w:rFonts w:ascii="Arial" w:hAnsi="Arial" w:cs="Arial"/>
                <w:sz w:val="24"/>
                <w:szCs w:val="24"/>
              </w:rPr>
              <w:t>Reforzar  aquellos conocimientos y habilidades desarrollados a lo largo de la unidad.</w:t>
            </w:r>
          </w:p>
        </w:tc>
        <w:tc>
          <w:tcPr>
            <w:tcW w:w="3963" w:type="dxa"/>
          </w:tcPr>
          <w:p w:rsidR="00E56439" w:rsidRPr="00E816E6" w:rsidRDefault="00613BAE" w:rsidP="00E56439">
            <w:pPr>
              <w:pStyle w:val="Prrafodelista"/>
              <w:rPr>
                <w:rFonts w:ascii="Arial" w:hAnsi="Arial" w:cs="Arial"/>
                <w:sz w:val="24"/>
                <w:szCs w:val="24"/>
              </w:rPr>
            </w:pPr>
            <w:r>
              <w:rPr>
                <w:rFonts w:ascii="Arial" w:hAnsi="Arial" w:cs="Arial"/>
                <w:sz w:val="24"/>
                <w:szCs w:val="24"/>
              </w:rPr>
              <w:t xml:space="preserve">Recordar- </w:t>
            </w:r>
            <w:r>
              <w:t xml:space="preserve"> </w:t>
            </w:r>
            <w:r>
              <w:rPr>
                <w:rFonts w:ascii="Arial" w:hAnsi="Arial" w:cs="Arial"/>
                <w:sz w:val="24"/>
                <w:szCs w:val="24"/>
              </w:rPr>
              <w:t xml:space="preserve">Identificar, clasificar - </w:t>
            </w:r>
            <w:r w:rsidRPr="00613BAE">
              <w:rPr>
                <w:rFonts w:ascii="Arial" w:hAnsi="Arial" w:cs="Arial"/>
                <w:sz w:val="24"/>
                <w:szCs w:val="24"/>
              </w:rPr>
              <w:t>explicar</w:t>
            </w:r>
            <w:r>
              <w:rPr>
                <w:rFonts w:ascii="Arial" w:hAnsi="Arial" w:cs="Arial"/>
                <w:sz w:val="24"/>
                <w:szCs w:val="24"/>
              </w:rPr>
              <w:t>- determinar y sintetizar</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8"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8E27BA" w:rsidRDefault="00613BAE" w:rsidP="008E27BA">
      <w:r>
        <w:rPr>
          <w:noProof/>
          <w:lang w:eastAsia="es-CL"/>
        </w:rPr>
        <mc:AlternateContent>
          <mc:Choice Requires="wps">
            <w:drawing>
              <wp:anchor distT="0" distB="0" distL="114300" distR="114300" simplePos="0" relativeHeight="251667456" behindDoc="0" locked="0" layoutInCell="1" allowOverlap="1">
                <wp:simplePos x="0" y="0"/>
                <wp:positionH relativeFrom="column">
                  <wp:posOffset>980380</wp:posOffset>
                </wp:positionH>
                <wp:positionV relativeFrom="paragraph">
                  <wp:posOffset>3053415</wp:posOffset>
                </wp:positionV>
                <wp:extent cx="807522" cy="507942"/>
                <wp:effectExtent l="0" t="0" r="12065" b="26035"/>
                <wp:wrapNone/>
                <wp:docPr id="3" name="Onda 3"/>
                <wp:cNvGraphicFramePr/>
                <a:graphic xmlns:a="http://schemas.openxmlformats.org/drawingml/2006/main">
                  <a:graphicData uri="http://schemas.microsoft.com/office/word/2010/wordprocessingShape">
                    <wps:wsp>
                      <wps:cNvSpPr/>
                      <wps:spPr>
                        <a:xfrm>
                          <a:off x="0" y="0"/>
                          <a:ext cx="807522" cy="507942"/>
                        </a:xfrm>
                        <a:prstGeom prst="wave">
                          <a:avLst/>
                        </a:prstGeom>
                        <a:solidFill>
                          <a:srgbClr val="66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13236D" w:rsidRDefault="0013236D" w:rsidP="00594C7C">
                            <w:r w:rsidRPr="00594C7C">
                              <w:t>Recordar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3" o:spid="_x0000_s1026" type="#_x0000_t64" style="position:absolute;margin-left:77.2pt;margin-top:240.45pt;width:63.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" adj="2700" fillcolor="#6cf" strokecolor="#243f60 [1604]" strokeweight="2pt">
                <v:textbox>
                  <w:txbxContent>
                    <w:p w:rsidR="0013236D" w:rsidRDefault="0013236D" w:rsidP="00594C7C">
                      <w:r w:rsidRPr="00594C7C">
                        <w:t>Recordar</w:t>
                      </w:r>
                      <w:r>
                        <w:t xml:space="preserve"> </w:t>
                      </w:r>
                    </w:p>
                  </w:txbxContent>
                </v:textbox>
              </v:shape>
            </w:pict>
          </mc:Fallback>
        </mc:AlternateContent>
      </w:r>
      <w:r>
        <w:rPr>
          <w:noProof/>
          <w:lang w:eastAsia="es-CL"/>
        </w:rPr>
        <w:drawing>
          <wp:anchor distT="0" distB="0" distL="114300" distR="114300" simplePos="0" relativeHeight="251659264" behindDoc="0" locked="0" layoutInCell="1" allowOverlap="1">
            <wp:simplePos x="0" y="0"/>
            <wp:positionH relativeFrom="column">
              <wp:posOffset>58097</wp:posOffset>
            </wp:positionH>
            <wp:positionV relativeFrom="paragraph">
              <wp:posOffset>3144640</wp:posOffset>
            </wp:positionV>
            <wp:extent cx="922655" cy="30607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A9470A" w:rsidRDefault="008E27BA" w:rsidP="008E27BA">
      <w:r>
        <w:t xml:space="preserve">                                </w:t>
      </w:r>
      <w:r w:rsidR="00A9470A">
        <w:t xml:space="preserve">   </w:t>
      </w:r>
    </w:p>
    <w:p w:rsidR="00A9470A" w:rsidRDefault="001E4EB3" w:rsidP="00540004">
      <w:pPr>
        <w:pStyle w:val="Prrafodelista"/>
      </w:pPr>
      <w:r>
        <w:t>Completa el crucigrama recordando los conceptos que hemos visto a lo largo de la unidad, para esta actividad puedes utilizar tu texto de la asignatura o también las guías de trabajo</w:t>
      </w:r>
    </w:p>
    <w:p w:rsidR="00942E1B" w:rsidRDefault="00942E1B" w:rsidP="00540004">
      <w:pPr>
        <w:pStyle w:val="Prrafodelista"/>
      </w:pPr>
    </w:p>
    <w:p w:rsidR="008604D1" w:rsidRDefault="001E4EB3" w:rsidP="001E4EB3">
      <w:pPr>
        <w:pStyle w:val="Prrafodelista"/>
        <w:numPr>
          <w:ilvl w:val="0"/>
          <w:numId w:val="13"/>
        </w:numPr>
      </w:pPr>
      <w:r w:rsidRPr="001E4EB3">
        <w:t>Sus partículas están muy juntas. Por ello, vibran en sus posiciones, pero no se desplazan.</w:t>
      </w:r>
    </w:p>
    <w:p w:rsidR="001E4EB3" w:rsidRDefault="001E4EB3" w:rsidP="001E4EB3">
      <w:pPr>
        <w:pStyle w:val="Prrafodelista"/>
        <w:numPr>
          <w:ilvl w:val="0"/>
          <w:numId w:val="13"/>
        </w:numPr>
      </w:pPr>
      <w:r w:rsidRPr="001E4EB3">
        <w:t>Capacidad que tienen los gases para completar, de manera uniforme, todo el espacio en el que se encuentren</w:t>
      </w:r>
    </w:p>
    <w:p w:rsidR="001E4EB3" w:rsidRDefault="001E4EB3" w:rsidP="001E4EB3">
      <w:pPr>
        <w:pStyle w:val="Prrafodelista"/>
        <w:numPr>
          <w:ilvl w:val="0"/>
          <w:numId w:val="13"/>
        </w:numPr>
      </w:pPr>
      <w:r w:rsidRPr="001E4EB3">
        <w:t>Capacidad que tienen los gases para disminuir su volumen cuando se los presiona</w:t>
      </w:r>
    </w:p>
    <w:p w:rsidR="008E27BA" w:rsidRDefault="008E27BA" w:rsidP="008E27BA">
      <w:pPr>
        <w:pStyle w:val="Prrafodelista"/>
        <w:numPr>
          <w:ilvl w:val="0"/>
          <w:numId w:val="13"/>
        </w:numPr>
      </w:pPr>
      <w:r w:rsidRPr="008E27BA">
        <w:t>científico y estudioso de la aeronáutica, llegó a importantes conclusiones en relación con el comportamiento de los gases</w:t>
      </w:r>
    </w:p>
    <w:p w:rsidR="008E27BA" w:rsidRDefault="008E27BA" w:rsidP="008E27BA">
      <w:pPr>
        <w:pStyle w:val="Prrafodelista"/>
        <w:numPr>
          <w:ilvl w:val="0"/>
          <w:numId w:val="13"/>
        </w:numPr>
      </w:pPr>
      <w:r w:rsidRPr="008E27BA">
        <w:t>Capacidad que tienen los gases para desplazarse en el espacio y mezclarse con otros gases.</w:t>
      </w:r>
    </w:p>
    <w:p w:rsidR="008E27BA" w:rsidRDefault="008E27BA" w:rsidP="008E27BA">
      <w:pPr>
        <w:pStyle w:val="Prrafodelista"/>
        <w:numPr>
          <w:ilvl w:val="0"/>
          <w:numId w:val="13"/>
        </w:numPr>
      </w:pPr>
      <w:r w:rsidRPr="008E27BA">
        <w:t>Sus partículas están muy separadas y vibran y se desplazan libremente.</w:t>
      </w:r>
    </w:p>
    <w:p w:rsidR="008E27BA" w:rsidRDefault="008E27BA" w:rsidP="008E27BA">
      <w:pPr>
        <w:pStyle w:val="Prrafodelista"/>
        <w:numPr>
          <w:ilvl w:val="0"/>
          <w:numId w:val="13"/>
        </w:numPr>
      </w:pPr>
      <w:r w:rsidRPr="008E27BA">
        <w:t>Sus partículas están levemente separadas. Por ello, vibran y se desplazan unas sobre otras</w:t>
      </w:r>
    </w:p>
    <w:p w:rsidR="008E27BA" w:rsidRDefault="008E27BA" w:rsidP="008E27BA">
      <w:pPr>
        <w:pStyle w:val="Prrafodelista"/>
        <w:numPr>
          <w:ilvl w:val="0"/>
          <w:numId w:val="13"/>
        </w:numPr>
      </w:pPr>
      <w:r>
        <w:t>Ejemplo</w:t>
      </w:r>
      <w:r w:rsidRPr="008E27BA">
        <w:t xml:space="preserve"> de cambios químicos</w:t>
      </w:r>
      <w:r>
        <w:t xml:space="preserve"> </w:t>
      </w:r>
    </w:p>
    <w:p w:rsidR="008E27BA" w:rsidRDefault="008E27BA" w:rsidP="008E27BA">
      <w:pPr>
        <w:pStyle w:val="Prrafodelista"/>
        <w:numPr>
          <w:ilvl w:val="0"/>
          <w:numId w:val="13"/>
        </w:numPr>
      </w:pPr>
      <w:r w:rsidRPr="008E27BA">
        <w:t>Permite separar sólidos cuyos componentes son de distinto tamaño</w:t>
      </w:r>
    </w:p>
    <w:p w:rsidR="008E27BA" w:rsidRDefault="008E27BA" w:rsidP="008E27BA">
      <w:pPr>
        <w:pStyle w:val="Prrafodelista"/>
        <w:numPr>
          <w:ilvl w:val="0"/>
          <w:numId w:val="13"/>
        </w:numPr>
      </w:pPr>
      <w:r w:rsidRPr="008E27BA">
        <w:t>Permite separar de un líquido los sólidos que no se mezclan con él</w:t>
      </w:r>
      <w:r>
        <w:t>.</w:t>
      </w:r>
    </w:p>
    <w:p w:rsidR="00083FC7" w:rsidRDefault="00083FC7" w:rsidP="00083FC7"/>
    <w:p w:rsidR="00083FC7" w:rsidRDefault="00083FC7" w:rsidP="00083FC7"/>
    <w:p w:rsidR="00083FC7" w:rsidRDefault="00613BAE" w:rsidP="00083FC7">
      <w:r>
        <w:rPr>
          <w:noProof/>
          <w:lang w:eastAsia="es-CL"/>
        </w:rPr>
        <w:lastRenderedPageBreak/>
        <w:drawing>
          <wp:anchor distT="0" distB="0" distL="114300" distR="114300" simplePos="0" relativeHeight="251664384" behindDoc="0" locked="0" layoutInCell="1" allowOverlap="1">
            <wp:simplePos x="0" y="0"/>
            <wp:positionH relativeFrom="column">
              <wp:posOffset>144025</wp:posOffset>
            </wp:positionH>
            <wp:positionV relativeFrom="paragraph">
              <wp:posOffset>-11442</wp:posOffset>
            </wp:positionV>
            <wp:extent cx="5854700" cy="426339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4263390"/>
                    </a:xfrm>
                    <a:prstGeom prst="rect">
                      <a:avLst/>
                    </a:prstGeom>
                    <a:noFill/>
                    <a:ln>
                      <a:noFill/>
                    </a:ln>
                  </pic:spPr>
                </pic:pic>
              </a:graphicData>
            </a:graphic>
          </wp:anchor>
        </w:drawing>
      </w:r>
    </w:p>
    <w:p w:rsidR="00083FC7" w:rsidRDefault="00083FC7" w:rsidP="00083FC7"/>
    <w:p w:rsidR="00083FC7" w:rsidRDefault="00083FC7" w:rsidP="00083FC7"/>
    <w:p w:rsidR="008604D1" w:rsidRDefault="008604D1" w:rsidP="00540004">
      <w:pPr>
        <w:pStyle w:val="Prrafodelista"/>
      </w:pPr>
    </w:p>
    <w:p w:rsidR="00DD2483" w:rsidRDefault="00DD2483" w:rsidP="00540004">
      <w:pPr>
        <w:pStyle w:val="Prrafodelista"/>
      </w:pPr>
    </w:p>
    <w:p w:rsidR="008604D1" w:rsidRDefault="008604D1"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8E27BA" w:rsidRDefault="008E27BA" w:rsidP="00540004">
      <w:pPr>
        <w:pStyle w:val="Prrafodelista"/>
      </w:pPr>
    </w:p>
    <w:p w:rsidR="0019100B" w:rsidRDefault="00594C7C" w:rsidP="00E56439">
      <w:r>
        <w:rPr>
          <w:noProof/>
          <w:lang w:eastAsia="es-CL"/>
        </w:rPr>
        <mc:AlternateContent>
          <mc:Choice Requires="wps">
            <w:drawing>
              <wp:anchor distT="0" distB="0" distL="114300" distR="114300" simplePos="0" relativeHeight="251669504" behindDoc="0" locked="0" layoutInCell="1" allowOverlap="1" wp14:anchorId="300F7C96" wp14:editId="5D2B5338">
                <wp:simplePos x="0" y="0"/>
                <wp:positionH relativeFrom="column">
                  <wp:posOffset>847453</wp:posOffset>
                </wp:positionH>
                <wp:positionV relativeFrom="paragraph">
                  <wp:posOffset>210366</wp:posOffset>
                </wp:positionV>
                <wp:extent cx="2125683" cy="578617"/>
                <wp:effectExtent l="0" t="0" r="27305" b="12065"/>
                <wp:wrapNone/>
                <wp:docPr id="4" name="Onda 4"/>
                <wp:cNvGraphicFramePr/>
                <a:graphic xmlns:a="http://schemas.openxmlformats.org/drawingml/2006/main">
                  <a:graphicData uri="http://schemas.microsoft.com/office/word/2010/wordprocessingShape">
                    <wps:wsp>
                      <wps:cNvSpPr/>
                      <wps:spPr>
                        <a:xfrm>
                          <a:off x="0" y="0"/>
                          <a:ext cx="2125683" cy="578617"/>
                        </a:xfrm>
                        <a:prstGeom prst="wave">
                          <a:avLst/>
                        </a:prstGeom>
                        <a:solidFill>
                          <a:srgbClr val="33CC33"/>
                        </a:solidFill>
                        <a:ln w="25400" cap="flat" cmpd="sng" algn="ctr">
                          <a:solidFill>
                            <a:srgbClr val="4F81BD">
                              <a:shade val="50000"/>
                            </a:srgbClr>
                          </a:solidFill>
                          <a:prstDash val="solid"/>
                        </a:ln>
                        <a:effectLst/>
                      </wps:spPr>
                      <wps:txbx>
                        <w:txbxContent>
                          <w:p w:rsidR="0013236D" w:rsidRDefault="0013236D" w:rsidP="00594C7C">
                            <w:r>
                              <w:t>Identificar, clasificar y explicar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7C96" id="Onda 4" o:spid="_x0000_s1027" type="#_x0000_t64" style="position:absolute;margin-left:66.75pt;margin-top:16.55pt;width:167.4pt;height:4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" adj="2700" fillcolor="#3c3" strokecolor="#385d8a" strokeweight="2pt">
                <v:textbox>
                  <w:txbxContent>
                    <w:p w:rsidR="0013236D" w:rsidRDefault="0013236D" w:rsidP="00594C7C">
                      <w:r>
                        <w:t>Identificar, clasificar y explicar</w:t>
                      </w:r>
                    </w:p>
                  </w:txbxContent>
                </v:textbox>
              </v:shape>
            </w:pict>
          </mc:Fallback>
        </mc:AlternateContent>
      </w:r>
    </w:p>
    <w:p w:rsidR="0019100B" w:rsidRDefault="00594C7C" w:rsidP="0019100B">
      <w:r>
        <w:rPr>
          <w:noProof/>
          <w:lang w:eastAsia="es-CL"/>
        </w:rPr>
        <w:drawing>
          <wp:anchor distT="0" distB="0" distL="114300" distR="114300" simplePos="0" relativeHeight="251666432" behindDoc="0" locked="0" layoutInCell="1" allowOverlap="1" wp14:anchorId="62EEF094" wp14:editId="0390555B">
            <wp:simplePos x="0" y="0"/>
            <wp:positionH relativeFrom="column">
              <wp:posOffset>0</wp:posOffset>
            </wp:positionH>
            <wp:positionV relativeFrom="paragraph">
              <wp:posOffset>0</wp:posOffset>
            </wp:positionV>
            <wp:extent cx="802005" cy="2070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005" cy="207010"/>
                    </a:xfrm>
                    <a:prstGeom prst="rect">
                      <a:avLst/>
                    </a:prstGeom>
                    <a:noFill/>
                    <a:ln>
                      <a:noFill/>
                    </a:ln>
                  </pic:spPr>
                </pic:pic>
              </a:graphicData>
            </a:graphic>
          </wp:anchor>
        </w:drawing>
      </w:r>
    </w:p>
    <w:p w:rsidR="0019100B" w:rsidRDefault="0019100B" w:rsidP="0019100B"/>
    <w:p w:rsidR="00594C7C" w:rsidRDefault="00594C7C" w:rsidP="0019100B">
      <w:r w:rsidRPr="00594C7C">
        <w:t>Observa este procedimiento</w:t>
      </w:r>
    </w:p>
    <w:p w:rsidR="00594C7C" w:rsidRDefault="00083FC7" w:rsidP="0019100B">
      <w:r>
        <w:rPr>
          <w:noProof/>
          <w:lang w:eastAsia="es-CL"/>
        </w:rPr>
        <w:drawing>
          <wp:inline distT="0" distB="0" distL="0" distR="0">
            <wp:extent cx="5759450" cy="19831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983105"/>
                    </a:xfrm>
                    <a:prstGeom prst="rect">
                      <a:avLst/>
                    </a:prstGeom>
                    <a:noFill/>
                    <a:ln>
                      <a:noFill/>
                    </a:ln>
                  </pic:spPr>
                </pic:pic>
              </a:graphicData>
            </a:graphic>
          </wp:inline>
        </w:drawing>
      </w:r>
    </w:p>
    <w:p w:rsidR="0013236D" w:rsidRDefault="0013236D" w:rsidP="0013236D">
      <w:r w:rsidRPr="0013236D">
        <w:t xml:space="preserve">a. ¿Qué tipo de materia identificas? Clasifícala. </w:t>
      </w:r>
    </w:p>
    <w:p w:rsidR="00594C7C" w:rsidRDefault="0013236D" w:rsidP="0013236D">
      <w:r w:rsidRPr="0013236D">
        <w:t>b. ¿Con qué método separarías los componentes? Explícalo</w:t>
      </w:r>
      <w:r w:rsidR="00613BAE">
        <w:t xml:space="preserve"> </w:t>
      </w:r>
    </w:p>
    <w:p w:rsidR="00613BAE" w:rsidRDefault="00613BAE" w:rsidP="0013236D"/>
    <w:p w:rsidR="00613BAE" w:rsidRPr="0013236D" w:rsidRDefault="00613BAE" w:rsidP="0013236D"/>
    <w:p w:rsidR="00594C7C" w:rsidRDefault="00613BAE" w:rsidP="007B63FD">
      <w:pPr>
        <w:jc w:val="center"/>
        <w:rPr>
          <w:b/>
        </w:rPr>
      </w:pPr>
      <w:r>
        <w:rPr>
          <w:noProof/>
          <w:lang w:eastAsia="es-CL"/>
        </w:rPr>
        <w:lastRenderedPageBreak/>
        <mc:AlternateContent>
          <mc:Choice Requires="wps">
            <w:drawing>
              <wp:anchor distT="0" distB="0" distL="114300" distR="114300" simplePos="0" relativeHeight="251671552" behindDoc="0" locked="0" layoutInCell="1" allowOverlap="1" wp14:anchorId="2CB73819" wp14:editId="0BEFF100">
                <wp:simplePos x="0" y="0"/>
                <wp:positionH relativeFrom="column">
                  <wp:posOffset>802017</wp:posOffset>
                </wp:positionH>
                <wp:positionV relativeFrom="paragraph">
                  <wp:posOffset>-7236</wp:posOffset>
                </wp:positionV>
                <wp:extent cx="914400" cy="578485"/>
                <wp:effectExtent l="0" t="0" r="19050" b="12065"/>
                <wp:wrapNone/>
                <wp:docPr id="6" name="Onda 6"/>
                <wp:cNvGraphicFramePr/>
                <a:graphic xmlns:a="http://schemas.openxmlformats.org/drawingml/2006/main">
                  <a:graphicData uri="http://schemas.microsoft.com/office/word/2010/wordprocessingShape">
                    <wps:wsp>
                      <wps:cNvSpPr/>
                      <wps:spPr>
                        <a:xfrm>
                          <a:off x="0" y="0"/>
                          <a:ext cx="914400" cy="578485"/>
                        </a:xfrm>
                        <a:prstGeom prst="wave">
                          <a:avLst/>
                        </a:prstGeom>
                        <a:solidFill>
                          <a:srgbClr val="33CC33"/>
                        </a:solidFill>
                        <a:ln w="25400" cap="flat" cmpd="sng" algn="ctr">
                          <a:solidFill>
                            <a:srgbClr val="4F81BD">
                              <a:shade val="50000"/>
                            </a:srgbClr>
                          </a:solidFill>
                          <a:prstDash val="solid"/>
                        </a:ln>
                        <a:effectLst/>
                      </wps:spPr>
                      <wps:txbx>
                        <w:txbxContent>
                          <w:p w:rsidR="0013236D" w:rsidRDefault="0013236D" w:rsidP="0013236D">
                            <w:r>
                              <w:t xml:space="preserve">Determinar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73819" id="Onda 6" o:spid="_x0000_s1028" type="#_x0000_t64" style="position:absolute;left:0;text-align:left;margin-left:63.15pt;margin-top:-.55pt;width:1in;height:4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" adj="2700" fillcolor="#3c3" strokecolor="#385d8a" strokeweight="2pt">
                <v:textbox>
                  <w:txbxContent>
                    <w:p w:rsidR="0013236D" w:rsidRDefault="0013236D" w:rsidP="0013236D">
                      <w:r>
                        <w:t xml:space="preserve">Determinar </w:t>
                      </w:r>
                    </w:p>
                  </w:txbxContent>
                </v:textbox>
              </v:shape>
            </w:pict>
          </mc:Fallback>
        </mc:AlternateContent>
      </w:r>
      <w:r w:rsidR="0013236D">
        <w:rPr>
          <w:noProof/>
          <w:lang w:eastAsia="es-CL"/>
        </w:rPr>
        <w:drawing>
          <wp:anchor distT="0" distB="0" distL="114300" distR="114300" simplePos="0" relativeHeight="251663360" behindDoc="0" locked="0" layoutInCell="1" allowOverlap="1">
            <wp:simplePos x="0" y="0"/>
            <wp:positionH relativeFrom="column">
              <wp:posOffset>-148021</wp:posOffset>
            </wp:positionH>
            <wp:positionV relativeFrom="paragraph">
              <wp:posOffset>150668</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rsidR="002D0A4B" w:rsidRDefault="002D0A4B" w:rsidP="0013236D">
      <w:pPr>
        <w:rPr>
          <w:b/>
        </w:rPr>
      </w:pPr>
    </w:p>
    <w:p w:rsidR="00594C7C" w:rsidRPr="0013236D" w:rsidRDefault="002D0A4B" w:rsidP="0013236D">
      <w:r w:rsidRPr="0013236D">
        <w:rPr>
          <w:noProof/>
          <w:lang w:eastAsia="es-CL"/>
        </w:rPr>
        <w:drawing>
          <wp:anchor distT="0" distB="0" distL="114300" distR="114300" simplePos="0" relativeHeight="251672576" behindDoc="0" locked="0" layoutInCell="1" allowOverlap="1">
            <wp:simplePos x="0" y="0"/>
            <wp:positionH relativeFrom="column">
              <wp:posOffset>-168779</wp:posOffset>
            </wp:positionH>
            <wp:positionV relativeFrom="paragraph">
              <wp:posOffset>265370</wp:posOffset>
            </wp:positionV>
            <wp:extent cx="6056630" cy="1769110"/>
            <wp:effectExtent l="0" t="0" r="127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6630" cy="1769110"/>
                    </a:xfrm>
                    <a:prstGeom prst="rect">
                      <a:avLst/>
                    </a:prstGeom>
                    <a:noFill/>
                    <a:ln>
                      <a:noFill/>
                    </a:ln>
                  </pic:spPr>
                </pic:pic>
              </a:graphicData>
            </a:graphic>
          </wp:anchor>
        </w:drawing>
      </w:r>
      <w:r w:rsidR="0013236D" w:rsidRPr="0013236D">
        <w:t>¿Qué cambios experimenta la materia en estas situaciones?  ¿Son o no reversibles?</w:t>
      </w:r>
    </w:p>
    <w:p w:rsidR="00594C7C" w:rsidRDefault="00594C7C" w:rsidP="007B63FD">
      <w:pPr>
        <w:jc w:val="center"/>
        <w:rPr>
          <w:b/>
        </w:rPr>
      </w:pPr>
    </w:p>
    <w:p w:rsidR="002D0A4B" w:rsidRDefault="002D0A4B" w:rsidP="007B63FD">
      <w:pPr>
        <w:jc w:val="center"/>
        <w:rPr>
          <w:b/>
        </w:rPr>
      </w:pPr>
    </w:p>
    <w:p w:rsidR="002D0A4B" w:rsidRDefault="002D0A4B" w:rsidP="007B63FD">
      <w:pPr>
        <w:jc w:val="center"/>
        <w:rPr>
          <w:b/>
        </w:rPr>
      </w:pPr>
    </w:p>
    <w:p w:rsidR="002D0A4B" w:rsidRDefault="002D0A4B" w:rsidP="007B63FD">
      <w:pPr>
        <w:jc w:val="center"/>
        <w:rPr>
          <w:b/>
        </w:rPr>
      </w:pPr>
    </w:p>
    <w:p w:rsidR="002D0A4B" w:rsidRDefault="002D0A4B" w:rsidP="007B63FD">
      <w:pPr>
        <w:jc w:val="center"/>
        <w:rPr>
          <w:b/>
        </w:rPr>
      </w:pPr>
    </w:p>
    <w:p w:rsidR="00594C7C" w:rsidRDefault="002D0A4B" w:rsidP="007B63FD">
      <w:pPr>
        <w:jc w:val="center"/>
        <w:rPr>
          <w:b/>
        </w:rPr>
      </w:pPr>
      <w:r>
        <w:rPr>
          <w:noProof/>
          <w:lang w:eastAsia="es-CL"/>
        </w:rPr>
        <w:t>+</w:t>
      </w:r>
    </w:p>
    <w:p w:rsidR="00594C7C" w:rsidRDefault="00294F5A" w:rsidP="002D0A4B">
      <w:pPr>
        <w:rPr>
          <w:b/>
        </w:rPr>
      </w:pPr>
      <w:r>
        <w:rPr>
          <w:noProof/>
          <w:lang w:eastAsia="es-CL"/>
        </w:rPr>
        <w:drawing>
          <wp:anchor distT="0" distB="0" distL="114300" distR="114300" simplePos="0" relativeHeight="251675648" behindDoc="0" locked="0" layoutInCell="1" allowOverlap="1">
            <wp:simplePos x="0" y="0"/>
            <wp:positionH relativeFrom="column">
              <wp:posOffset>-4445</wp:posOffset>
            </wp:positionH>
            <wp:positionV relativeFrom="paragraph">
              <wp:posOffset>75422</wp:posOffset>
            </wp:positionV>
            <wp:extent cx="5443268" cy="3073525"/>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43268" cy="3073525"/>
                    </a:xfrm>
                    <a:prstGeom prst="rect">
                      <a:avLst/>
                    </a:prstGeom>
                    <a:noFill/>
                    <a:ln>
                      <a:noFill/>
                    </a:ln>
                  </pic:spPr>
                </pic:pic>
              </a:graphicData>
            </a:graphic>
          </wp:anchor>
        </w:drawing>
      </w:r>
      <w:r w:rsidR="008A30DD">
        <w:rPr>
          <w:noProof/>
          <w:lang w:eastAsia="es-CL"/>
        </w:rPr>
        <mc:AlternateContent>
          <mc:Choice Requires="wps">
            <w:drawing>
              <wp:anchor distT="0" distB="0" distL="114300" distR="114300" simplePos="0" relativeHeight="251674624" behindDoc="0" locked="0" layoutInCell="1" allowOverlap="1" wp14:anchorId="15467CC0" wp14:editId="4C2C9C4E">
                <wp:simplePos x="0" y="0"/>
                <wp:positionH relativeFrom="column">
                  <wp:posOffset>893050</wp:posOffset>
                </wp:positionH>
                <wp:positionV relativeFrom="paragraph">
                  <wp:posOffset>178495</wp:posOffset>
                </wp:positionV>
                <wp:extent cx="759124" cy="500847"/>
                <wp:effectExtent l="0" t="0" r="22225" b="13970"/>
                <wp:wrapNone/>
                <wp:docPr id="9" name="Onda 9"/>
                <wp:cNvGraphicFramePr/>
                <a:graphic xmlns:a="http://schemas.openxmlformats.org/drawingml/2006/main">
                  <a:graphicData uri="http://schemas.microsoft.com/office/word/2010/wordprocessingShape">
                    <wps:wsp>
                      <wps:cNvSpPr/>
                      <wps:spPr>
                        <a:xfrm>
                          <a:off x="0" y="0"/>
                          <a:ext cx="759124" cy="500847"/>
                        </a:xfrm>
                        <a:prstGeom prst="wave">
                          <a:avLst/>
                        </a:prstGeom>
                        <a:solidFill>
                          <a:srgbClr val="33CC33"/>
                        </a:solidFill>
                        <a:ln w="25400" cap="flat" cmpd="sng" algn="ctr">
                          <a:solidFill>
                            <a:srgbClr val="4F81BD">
                              <a:shade val="50000"/>
                            </a:srgbClr>
                          </a:solidFill>
                          <a:prstDash val="solid"/>
                        </a:ln>
                        <a:effectLst/>
                      </wps:spPr>
                      <wps:txbx>
                        <w:txbxContent>
                          <w:p w:rsidR="008A30DD" w:rsidRDefault="008A30DD" w:rsidP="008A30DD">
                            <w:proofErr w:type="gramStart"/>
                            <w:r>
                              <w:t>sintetizar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7CC0" id="Onda 9" o:spid="_x0000_s1029" type="#_x0000_t64" style="position:absolute;margin-left:70.3pt;margin-top:14.05pt;width:59.75pt;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" adj="2700" fillcolor="#3c3" strokecolor="#385d8a" strokeweight="2pt">
                <v:textbox>
                  <w:txbxContent>
                    <w:p w:rsidR="008A30DD" w:rsidRDefault="008A30DD" w:rsidP="008A30DD">
                      <w:proofErr w:type="gramStart"/>
                      <w:r>
                        <w:t>sintetizar</w:t>
                      </w:r>
                      <w:proofErr w:type="gramEnd"/>
                    </w:p>
                  </w:txbxContent>
                </v:textbox>
              </v:shape>
            </w:pict>
          </mc:Fallback>
        </mc:AlternateContent>
      </w:r>
    </w:p>
    <w:p w:rsidR="0013236D" w:rsidRDefault="002D0A4B" w:rsidP="002D0A4B">
      <w:pPr>
        <w:rPr>
          <w:b/>
        </w:rPr>
      </w:pPr>
      <w:r>
        <w:rPr>
          <w:noProof/>
          <w:lang w:eastAsia="es-CL"/>
        </w:rPr>
        <w:drawing>
          <wp:inline distT="0" distB="0" distL="0" distR="0" wp14:anchorId="42288F3C" wp14:editId="290BCFBC">
            <wp:extent cx="828040" cy="1981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inline>
        </w:drawing>
      </w:r>
    </w:p>
    <w:p w:rsidR="0013236D" w:rsidRDefault="00294F5A" w:rsidP="00294F5A">
      <w:r w:rsidRPr="00294F5A">
        <w:t>Sintetizar información utilizando una “telaraña”</w:t>
      </w:r>
    </w:p>
    <w:p w:rsidR="00294F5A" w:rsidRPr="00294F5A" w:rsidRDefault="00294F5A" w:rsidP="00294F5A"/>
    <w:p w:rsidR="0013236D" w:rsidRDefault="0013236D" w:rsidP="007B63FD">
      <w:pPr>
        <w:jc w:val="center"/>
        <w:rPr>
          <w:b/>
        </w:rPr>
      </w:pPr>
    </w:p>
    <w:p w:rsidR="0019100B" w:rsidRDefault="0019100B" w:rsidP="00594C7C">
      <w:pPr>
        <w:rPr>
          <w:b/>
        </w:rPr>
      </w:pPr>
    </w:p>
    <w:p w:rsidR="00DB55C8" w:rsidRDefault="00DB55C8" w:rsidP="00E56439"/>
    <w:p w:rsidR="00DB55C8" w:rsidRDefault="00DB55C8" w:rsidP="00DB55C8"/>
    <w:p w:rsidR="00DB55C8" w:rsidRDefault="00DB55C8" w:rsidP="00DB55C8"/>
    <w:p w:rsidR="00DB55C8" w:rsidRDefault="00DB55C8" w:rsidP="00DB55C8"/>
    <w:p w:rsidR="00D84125" w:rsidRDefault="00D84125" w:rsidP="00D84125">
      <w:pPr>
        <w:pStyle w:val="Prrafodelista"/>
        <w:numPr>
          <w:ilvl w:val="0"/>
          <w:numId w:val="16"/>
        </w:numPr>
      </w:pPr>
      <w:r w:rsidRPr="00D84125">
        <w:t>Identifiquen la idea principal.</w:t>
      </w:r>
    </w:p>
    <w:p w:rsidR="00124BAD" w:rsidRDefault="00D84125" w:rsidP="00D84125">
      <w:pPr>
        <w:pStyle w:val="Prrafodelista"/>
      </w:pPr>
      <w:r w:rsidRPr="00D84125">
        <w:t xml:space="preserve"> • ¿Cuál es el concepto central que engloba todo</w:t>
      </w:r>
      <w:r>
        <w:t>s los contenidos de esta unidad?</w:t>
      </w:r>
    </w:p>
    <w:p w:rsidR="00D84125" w:rsidRDefault="00D84125" w:rsidP="00D84125">
      <w:pPr>
        <w:pStyle w:val="Prrafodelista"/>
        <w:numPr>
          <w:ilvl w:val="0"/>
          <w:numId w:val="16"/>
        </w:numPr>
      </w:pPr>
      <w:r w:rsidRPr="00D84125">
        <w:t>Identifiquen las ideas secundarias.</w:t>
      </w:r>
      <w:r>
        <w:t xml:space="preserve"> </w:t>
      </w:r>
    </w:p>
    <w:p w:rsidR="00D84125" w:rsidRDefault="00D84125" w:rsidP="00D84125">
      <w:pPr>
        <w:pStyle w:val="Prrafodelista"/>
      </w:pPr>
      <w:r w:rsidRPr="00D84125">
        <w:t xml:space="preserve"> • Elaboren un listado con 12 tem</w:t>
      </w:r>
      <w:r>
        <w:t>as que hayan aprendido en la unidad</w:t>
      </w:r>
      <w:r w:rsidRPr="00D84125">
        <w:t>. Pueden ser conceptos, definiciones, procedimientos, habilidades o lo que les parezca más apropiado.</w:t>
      </w:r>
    </w:p>
    <w:p w:rsidR="00D84125" w:rsidRDefault="00D84125" w:rsidP="00D84125">
      <w:pPr>
        <w:pStyle w:val="Prrafodelista"/>
        <w:numPr>
          <w:ilvl w:val="0"/>
          <w:numId w:val="16"/>
        </w:numPr>
      </w:pPr>
      <w:r w:rsidRPr="00D84125">
        <w:t xml:space="preserve">Relacionen las ideas secundarias con ciertos detalles. </w:t>
      </w:r>
    </w:p>
    <w:p w:rsidR="00D84125" w:rsidRDefault="00D84125" w:rsidP="00D84125">
      <w:pPr>
        <w:pStyle w:val="Prrafodelista"/>
      </w:pPr>
      <w:r w:rsidRPr="00D84125">
        <w:t>• Vuelvan a mirar su listado de ideas secundarias y compleméntenlo con detalles que permitan conectar los aprendizajes</w:t>
      </w:r>
    </w:p>
    <w:p w:rsidR="00D84125" w:rsidRDefault="00D84125" w:rsidP="00D84125">
      <w:pPr>
        <w:pStyle w:val="Prrafodelista"/>
      </w:pPr>
    </w:p>
    <w:p w:rsidR="00D84125" w:rsidRDefault="00D84125" w:rsidP="00D84125">
      <w:pPr>
        <w:pStyle w:val="Prrafodelista"/>
        <w:numPr>
          <w:ilvl w:val="0"/>
          <w:numId w:val="16"/>
        </w:numPr>
      </w:pPr>
      <w:r w:rsidRPr="00D84125">
        <w:t xml:space="preserve">Construyan su telaraña. </w:t>
      </w:r>
    </w:p>
    <w:p w:rsidR="00D84125" w:rsidRPr="00D84125" w:rsidRDefault="00D84125" w:rsidP="00D84125">
      <w:pPr>
        <w:pStyle w:val="Prrafodelista"/>
      </w:pPr>
      <w:r w:rsidRPr="00D84125">
        <w:t>• Ubiquen la idea principal en la parte central de su telaraña. Luego, enlacen las ideas secundarias a la idea principal. Finalmente, enlacen los detalles</w:t>
      </w:r>
    </w:p>
    <w:p w:rsidR="00D84125" w:rsidRDefault="00D84125" w:rsidP="00D84125"/>
    <w:p w:rsidR="00124BAD" w:rsidRDefault="00D84125" w:rsidP="00DB55C8">
      <w:r>
        <w:rPr>
          <w:noProof/>
          <w:lang w:eastAsia="es-CL"/>
        </w:rPr>
        <w:drawing>
          <wp:inline distT="0" distB="0" distL="0" distR="0" wp14:anchorId="37FD75EB" wp14:editId="11A17FDB">
            <wp:extent cx="1880870" cy="31051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0870" cy="310515"/>
                    </a:xfrm>
                    <a:prstGeom prst="rect">
                      <a:avLst/>
                    </a:prstGeom>
                    <a:noFill/>
                    <a:ln>
                      <a:noFill/>
                    </a:ln>
                  </pic:spPr>
                </pic:pic>
              </a:graphicData>
            </a:graphic>
          </wp:inline>
        </w:drawing>
      </w:r>
    </w:p>
    <w:tbl>
      <w:tblPr>
        <w:tblStyle w:val="Tablaconcuadrcula"/>
        <w:tblW w:w="9067" w:type="dxa"/>
        <w:tblLayout w:type="fixed"/>
        <w:tblLook w:val="04A0" w:firstRow="1" w:lastRow="0" w:firstColumn="1" w:lastColumn="0" w:noHBand="0" w:noVBand="1"/>
      </w:tblPr>
      <w:tblGrid>
        <w:gridCol w:w="5807"/>
        <w:gridCol w:w="992"/>
        <w:gridCol w:w="993"/>
        <w:gridCol w:w="425"/>
        <w:gridCol w:w="425"/>
        <w:gridCol w:w="425"/>
      </w:tblGrid>
      <w:tr w:rsidR="00613BAE" w:rsidTr="00BD20AF">
        <w:tc>
          <w:tcPr>
            <w:tcW w:w="5807" w:type="dxa"/>
            <w:vMerge w:val="restart"/>
          </w:tcPr>
          <w:p w:rsidR="00613BAE" w:rsidRDefault="00613BAE" w:rsidP="00BD20AF">
            <w:pPr>
              <w:jc w:val="both"/>
            </w:pPr>
            <w:r>
              <w:t xml:space="preserve">Indicador </w:t>
            </w:r>
          </w:p>
        </w:tc>
        <w:tc>
          <w:tcPr>
            <w:tcW w:w="992" w:type="dxa"/>
            <w:vMerge w:val="restart"/>
          </w:tcPr>
          <w:p w:rsidR="00613BAE" w:rsidRPr="00F257B6" w:rsidRDefault="00613BAE" w:rsidP="00BD20AF">
            <w:pPr>
              <w:jc w:val="both"/>
              <w:rPr>
                <w:sz w:val="16"/>
              </w:rPr>
            </w:pPr>
            <w:r w:rsidRPr="00F257B6">
              <w:rPr>
                <w:sz w:val="16"/>
              </w:rPr>
              <w:t xml:space="preserve">Habilidades </w:t>
            </w:r>
          </w:p>
        </w:tc>
        <w:tc>
          <w:tcPr>
            <w:tcW w:w="993" w:type="dxa"/>
            <w:vMerge w:val="restart"/>
          </w:tcPr>
          <w:p w:rsidR="00613BAE" w:rsidRPr="00F257B6" w:rsidRDefault="00613BAE" w:rsidP="00BD20AF">
            <w:pPr>
              <w:jc w:val="both"/>
              <w:rPr>
                <w:sz w:val="16"/>
              </w:rPr>
            </w:pPr>
            <w:r w:rsidRPr="00F257B6">
              <w:rPr>
                <w:sz w:val="16"/>
              </w:rPr>
              <w:t xml:space="preserve">Preguntas </w:t>
            </w:r>
          </w:p>
        </w:tc>
        <w:tc>
          <w:tcPr>
            <w:tcW w:w="1275" w:type="dxa"/>
            <w:gridSpan w:val="3"/>
          </w:tcPr>
          <w:p w:rsidR="00613BAE" w:rsidRDefault="00613BAE" w:rsidP="00BD20AF">
            <w:pPr>
              <w:jc w:val="both"/>
            </w:pPr>
            <w:r>
              <w:t>Nivel de desempeño</w:t>
            </w:r>
          </w:p>
        </w:tc>
      </w:tr>
      <w:tr w:rsidR="00613BAE" w:rsidTr="00BD20AF">
        <w:tc>
          <w:tcPr>
            <w:tcW w:w="5807" w:type="dxa"/>
            <w:vMerge/>
          </w:tcPr>
          <w:p w:rsidR="00613BAE" w:rsidRDefault="00613BAE" w:rsidP="00BD20AF">
            <w:pPr>
              <w:jc w:val="both"/>
            </w:pPr>
          </w:p>
        </w:tc>
        <w:tc>
          <w:tcPr>
            <w:tcW w:w="992" w:type="dxa"/>
            <w:vMerge/>
          </w:tcPr>
          <w:p w:rsidR="00613BAE" w:rsidRDefault="00613BAE" w:rsidP="00BD20AF">
            <w:pPr>
              <w:jc w:val="both"/>
            </w:pPr>
          </w:p>
        </w:tc>
        <w:tc>
          <w:tcPr>
            <w:tcW w:w="993" w:type="dxa"/>
            <w:vMerge/>
          </w:tcPr>
          <w:p w:rsidR="00613BAE" w:rsidRDefault="00613BAE" w:rsidP="00BD20AF">
            <w:pPr>
              <w:jc w:val="both"/>
            </w:pPr>
          </w:p>
        </w:tc>
        <w:tc>
          <w:tcPr>
            <w:tcW w:w="425" w:type="dxa"/>
          </w:tcPr>
          <w:p w:rsidR="00613BAE" w:rsidRPr="003463B5" w:rsidRDefault="00613BAE" w:rsidP="00BD20AF">
            <w:pPr>
              <w:jc w:val="both"/>
              <w:rPr>
                <w:sz w:val="14"/>
              </w:rPr>
            </w:pPr>
            <w:r w:rsidRPr="003463B5">
              <w:rPr>
                <w:sz w:val="14"/>
              </w:rPr>
              <w:t>Mb</w:t>
            </w:r>
          </w:p>
        </w:tc>
        <w:tc>
          <w:tcPr>
            <w:tcW w:w="425" w:type="dxa"/>
          </w:tcPr>
          <w:p w:rsidR="00613BAE" w:rsidRPr="003463B5" w:rsidRDefault="00613BAE" w:rsidP="00BD20AF">
            <w:pPr>
              <w:jc w:val="both"/>
              <w:rPr>
                <w:sz w:val="14"/>
              </w:rPr>
            </w:pPr>
            <w:r>
              <w:rPr>
                <w:sz w:val="14"/>
              </w:rPr>
              <w:t>B</w:t>
            </w:r>
          </w:p>
        </w:tc>
        <w:tc>
          <w:tcPr>
            <w:tcW w:w="425" w:type="dxa"/>
          </w:tcPr>
          <w:p w:rsidR="00613BAE" w:rsidRPr="003463B5" w:rsidRDefault="00613BAE" w:rsidP="00BD20AF">
            <w:pPr>
              <w:jc w:val="both"/>
              <w:rPr>
                <w:sz w:val="14"/>
              </w:rPr>
            </w:pPr>
            <w:r>
              <w:rPr>
                <w:sz w:val="14"/>
              </w:rPr>
              <w:t>Pm</w:t>
            </w:r>
          </w:p>
        </w:tc>
      </w:tr>
      <w:tr w:rsidR="00613BAE" w:rsidTr="00BD20AF">
        <w:tc>
          <w:tcPr>
            <w:tcW w:w="5807" w:type="dxa"/>
          </w:tcPr>
          <w:p w:rsidR="00613BAE" w:rsidRPr="00F257B6" w:rsidRDefault="00613BAE" w:rsidP="00BD20AF">
            <w:pPr>
              <w:jc w:val="both"/>
              <w:rPr>
                <w:sz w:val="18"/>
              </w:rPr>
            </w:pPr>
            <w:r>
              <w:rPr>
                <w:sz w:val="18"/>
              </w:rPr>
              <w:t>Recuerdan conceptos vistos durante la unidad</w:t>
            </w:r>
          </w:p>
        </w:tc>
        <w:tc>
          <w:tcPr>
            <w:tcW w:w="992" w:type="dxa"/>
          </w:tcPr>
          <w:p w:rsidR="00613BAE" w:rsidRPr="003463B5" w:rsidRDefault="00613BAE" w:rsidP="00BD20AF">
            <w:pPr>
              <w:jc w:val="both"/>
              <w:rPr>
                <w:sz w:val="16"/>
              </w:rPr>
            </w:pPr>
            <w:r>
              <w:rPr>
                <w:sz w:val="16"/>
              </w:rPr>
              <w:t xml:space="preserve">Recordar </w:t>
            </w:r>
          </w:p>
        </w:tc>
        <w:tc>
          <w:tcPr>
            <w:tcW w:w="993" w:type="dxa"/>
          </w:tcPr>
          <w:p w:rsidR="00613BAE" w:rsidRPr="003463B5" w:rsidRDefault="00613BAE" w:rsidP="00BD20AF">
            <w:pPr>
              <w:jc w:val="both"/>
              <w:rPr>
                <w:sz w:val="16"/>
              </w:rPr>
            </w:pPr>
            <w:r>
              <w:rPr>
                <w:sz w:val="16"/>
              </w:rPr>
              <w:t>Actividad 1</w:t>
            </w:r>
          </w:p>
        </w:tc>
        <w:tc>
          <w:tcPr>
            <w:tcW w:w="425" w:type="dxa"/>
          </w:tcPr>
          <w:p w:rsidR="00613BAE" w:rsidRDefault="00613BAE" w:rsidP="00BD20AF">
            <w:pPr>
              <w:jc w:val="both"/>
            </w:pPr>
          </w:p>
        </w:tc>
        <w:tc>
          <w:tcPr>
            <w:tcW w:w="425" w:type="dxa"/>
          </w:tcPr>
          <w:p w:rsidR="00613BAE" w:rsidRDefault="00613BAE" w:rsidP="00BD20AF">
            <w:pPr>
              <w:jc w:val="both"/>
            </w:pPr>
          </w:p>
        </w:tc>
        <w:tc>
          <w:tcPr>
            <w:tcW w:w="425" w:type="dxa"/>
          </w:tcPr>
          <w:p w:rsidR="00613BAE" w:rsidRDefault="00613BAE" w:rsidP="00BD20AF">
            <w:pPr>
              <w:jc w:val="both"/>
            </w:pPr>
          </w:p>
        </w:tc>
      </w:tr>
      <w:tr w:rsidR="00613BAE" w:rsidTr="00BD20AF">
        <w:tc>
          <w:tcPr>
            <w:tcW w:w="5807" w:type="dxa"/>
          </w:tcPr>
          <w:p w:rsidR="00613BAE" w:rsidRPr="00F257B6" w:rsidRDefault="00613BAE" w:rsidP="00BD20AF">
            <w:pPr>
              <w:jc w:val="both"/>
              <w:rPr>
                <w:sz w:val="18"/>
              </w:rPr>
            </w:pPr>
            <w:r w:rsidRPr="00613BAE">
              <w:rPr>
                <w:sz w:val="18"/>
              </w:rPr>
              <w:t>Explican sustancias puras (elemento y compuesto) y mezclas (homogéneas y heterogéneas) mediante su comportamiento y características.</w:t>
            </w:r>
          </w:p>
        </w:tc>
        <w:tc>
          <w:tcPr>
            <w:tcW w:w="992" w:type="dxa"/>
          </w:tcPr>
          <w:p w:rsidR="00613BAE" w:rsidRPr="003463B5" w:rsidRDefault="00613BAE" w:rsidP="00BD20AF">
            <w:pPr>
              <w:jc w:val="both"/>
              <w:rPr>
                <w:sz w:val="16"/>
              </w:rPr>
            </w:pPr>
            <w:r w:rsidRPr="00613BAE">
              <w:rPr>
                <w:sz w:val="16"/>
              </w:rPr>
              <w:t>Identificar, clasificar y explicar</w:t>
            </w:r>
          </w:p>
        </w:tc>
        <w:tc>
          <w:tcPr>
            <w:tcW w:w="993" w:type="dxa"/>
          </w:tcPr>
          <w:p w:rsidR="00613BAE" w:rsidRPr="003463B5" w:rsidRDefault="00613BAE" w:rsidP="00BD20AF">
            <w:pPr>
              <w:jc w:val="both"/>
              <w:rPr>
                <w:sz w:val="16"/>
              </w:rPr>
            </w:pPr>
            <w:r>
              <w:rPr>
                <w:sz w:val="16"/>
              </w:rPr>
              <w:t>Actividad 2</w:t>
            </w:r>
          </w:p>
        </w:tc>
        <w:tc>
          <w:tcPr>
            <w:tcW w:w="425" w:type="dxa"/>
          </w:tcPr>
          <w:p w:rsidR="00613BAE" w:rsidRDefault="00613BAE" w:rsidP="00BD20AF">
            <w:pPr>
              <w:jc w:val="both"/>
            </w:pPr>
          </w:p>
        </w:tc>
        <w:tc>
          <w:tcPr>
            <w:tcW w:w="425" w:type="dxa"/>
          </w:tcPr>
          <w:p w:rsidR="00613BAE" w:rsidRDefault="00613BAE" w:rsidP="00BD20AF">
            <w:pPr>
              <w:jc w:val="both"/>
            </w:pPr>
          </w:p>
        </w:tc>
        <w:tc>
          <w:tcPr>
            <w:tcW w:w="425" w:type="dxa"/>
          </w:tcPr>
          <w:p w:rsidR="00613BAE" w:rsidRDefault="00613BAE" w:rsidP="00BD20AF">
            <w:pPr>
              <w:jc w:val="both"/>
            </w:pPr>
          </w:p>
        </w:tc>
      </w:tr>
      <w:tr w:rsidR="00613BAE" w:rsidTr="00BD20AF">
        <w:tc>
          <w:tcPr>
            <w:tcW w:w="5807" w:type="dxa"/>
          </w:tcPr>
          <w:p w:rsidR="00613BAE" w:rsidRPr="00F257B6" w:rsidRDefault="00613BAE" w:rsidP="00BD20AF">
            <w:pPr>
              <w:jc w:val="both"/>
              <w:rPr>
                <w:sz w:val="18"/>
              </w:rPr>
            </w:pPr>
            <w:r w:rsidRPr="00613BAE">
              <w:rPr>
                <w:sz w:val="18"/>
              </w:rPr>
              <w:t xml:space="preserve"> </w:t>
            </w:r>
            <w:r>
              <w:rPr>
                <w:sz w:val="18"/>
              </w:rPr>
              <w:t xml:space="preserve">Determinan </w:t>
            </w:r>
            <w:r w:rsidRPr="00613BAE">
              <w:rPr>
                <w:sz w:val="18"/>
              </w:rPr>
              <w:t>los cambios físicos y químicos de la materia con sus características y reversibilidad</w:t>
            </w:r>
          </w:p>
        </w:tc>
        <w:tc>
          <w:tcPr>
            <w:tcW w:w="992" w:type="dxa"/>
          </w:tcPr>
          <w:p w:rsidR="00613BAE" w:rsidRPr="003463B5" w:rsidRDefault="00613BAE" w:rsidP="00BD20AF">
            <w:pPr>
              <w:jc w:val="both"/>
              <w:rPr>
                <w:sz w:val="16"/>
              </w:rPr>
            </w:pPr>
            <w:r w:rsidRPr="00613BAE">
              <w:rPr>
                <w:sz w:val="16"/>
              </w:rPr>
              <w:t>Determinar</w:t>
            </w:r>
          </w:p>
        </w:tc>
        <w:tc>
          <w:tcPr>
            <w:tcW w:w="993" w:type="dxa"/>
          </w:tcPr>
          <w:p w:rsidR="00613BAE" w:rsidRPr="003463B5" w:rsidRDefault="00613BAE" w:rsidP="00BD20AF">
            <w:pPr>
              <w:jc w:val="both"/>
              <w:rPr>
                <w:sz w:val="16"/>
              </w:rPr>
            </w:pPr>
            <w:r>
              <w:rPr>
                <w:sz w:val="16"/>
              </w:rPr>
              <w:t>Actividad 3</w:t>
            </w:r>
          </w:p>
        </w:tc>
        <w:tc>
          <w:tcPr>
            <w:tcW w:w="425" w:type="dxa"/>
          </w:tcPr>
          <w:p w:rsidR="00613BAE" w:rsidRDefault="00613BAE" w:rsidP="00BD20AF">
            <w:pPr>
              <w:jc w:val="both"/>
            </w:pPr>
          </w:p>
        </w:tc>
        <w:tc>
          <w:tcPr>
            <w:tcW w:w="425" w:type="dxa"/>
          </w:tcPr>
          <w:p w:rsidR="00613BAE" w:rsidRDefault="00613BAE" w:rsidP="00BD20AF">
            <w:pPr>
              <w:jc w:val="both"/>
            </w:pPr>
          </w:p>
        </w:tc>
        <w:tc>
          <w:tcPr>
            <w:tcW w:w="425" w:type="dxa"/>
          </w:tcPr>
          <w:p w:rsidR="00613BAE" w:rsidRDefault="00613BAE" w:rsidP="00BD20AF">
            <w:pPr>
              <w:jc w:val="both"/>
            </w:pPr>
          </w:p>
        </w:tc>
      </w:tr>
      <w:tr w:rsidR="00613BAE" w:rsidTr="00BD20AF">
        <w:tc>
          <w:tcPr>
            <w:tcW w:w="5807" w:type="dxa"/>
          </w:tcPr>
          <w:p w:rsidR="00613BAE" w:rsidRPr="00F257B6" w:rsidRDefault="00613BAE" w:rsidP="00BD20AF">
            <w:pPr>
              <w:jc w:val="both"/>
              <w:rPr>
                <w:sz w:val="18"/>
              </w:rPr>
            </w:pPr>
            <w:r w:rsidRPr="00613BAE">
              <w:rPr>
                <w:sz w:val="18"/>
              </w:rPr>
              <w:t>Sintetizar los contenidos, por medio de mapa mental ubicando los concepto de manera correcta</w:t>
            </w:r>
          </w:p>
        </w:tc>
        <w:tc>
          <w:tcPr>
            <w:tcW w:w="992" w:type="dxa"/>
          </w:tcPr>
          <w:p w:rsidR="00613BAE" w:rsidRPr="003463B5" w:rsidRDefault="00613BAE" w:rsidP="00BD20AF">
            <w:pPr>
              <w:jc w:val="both"/>
              <w:rPr>
                <w:sz w:val="16"/>
              </w:rPr>
            </w:pPr>
            <w:r>
              <w:rPr>
                <w:sz w:val="16"/>
              </w:rPr>
              <w:t xml:space="preserve">Sintetizar </w:t>
            </w:r>
          </w:p>
        </w:tc>
        <w:tc>
          <w:tcPr>
            <w:tcW w:w="993" w:type="dxa"/>
          </w:tcPr>
          <w:p w:rsidR="00613BAE" w:rsidRPr="003463B5" w:rsidRDefault="00613BAE" w:rsidP="00BD20AF">
            <w:pPr>
              <w:jc w:val="both"/>
              <w:rPr>
                <w:sz w:val="16"/>
              </w:rPr>
            </w:pPr>
            <w:r>
              <w:rPr>
                <w:sz w:val="16"/>
              </w:rPr>
              <w:t xml:space="preserve">Actividad 4 </w:t>
            </w:r>
          </w:p>
        </w:tc>
        <w:tc>
          <w:tcPr>
            <w:tcW w:w="425" w:type="dxa"/>
          </w:tcPr>
          <w:p w:rsidR="00613BAE" w:rsidRDefault="00613BAE" w:rsidP="00BD20AF">
            <w:pPr>
              <w:jc w:val="both"/>
            </w:pPr>
          </w:p>
        </w:tc>
        <w:tc>
          <w:tcPr>
            <w:tcW w:w="425" w:type="dxa"/>
          </w:tcPr>
          <w:p w:rsidR="00613BAE" w:rsidRDefault="00613BAE" w:rsidP="00BD20AF">
            <w:pPr>
              <w:jc w:val="both"/>
            </w:pPr>
          </w:p>
        </w:tc>
        <w:tc>
          <w:tcPr>
            <w:tcW w:w="425" w:type="dxa"/>
          </w:tcPr>
          <w:p w:rsidR="00613BAE" w:rsidRDefault="00613BAE" w:rsidP="00BD20AF">
            <w:pPr>
              <w:jc w:val="both"/>
            </w:pPr>
          </w:p>
        </w:tc>
      </w:tr>
      <w:tr w:rsidR="00613BAE" w:rsidTr="00BD20AF">
        <w:tc>
          <w:tcPr>
            <w:tcW w:w="9067" w:type="dxa"/>
            <w:gridSpan w:val="6"/>
          </w:tcPr>
          <w:p w:rsidR="00613BAE" w:rsidRDefault="00613BAE" w:rsidP="00BD20AF">
            <w:pPr>
              <w:jc w:val="both"/>
            </w:pPr>
            <w:r>
              <w:rPr>
                <w:sz w:val="18"/>
              </w:rPr>
              <w:t>Mb= muy bien        B= bien             Pm= por mejorar</w:t>
            </w:r>
          </w:p>
        </w:tc>
      </w:tr>
    </w:tbl>
    <w:p w:rsidR="008001A9" w:rsidRDefault="008001A9" w:rsidP="00540004">
      <w:pPr>
        <w:jc w:val="both"/>
      </w:pPr>
    </w:p>
    <w:p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13236D" w:rsidTr="0013236D">
        <w:trPr>
          <w:trHeight w:val="3243"/>
        </w:trPr>
        <w:tc>
          <w:tcPr>
            <w:tcW w:w="1047" w:type="dxa"/>
          </w:tcPr>
          <w:p w:rsidR="0013236D" w:rsidRDefault="0013236D" w:rsidP="0098768A">
            <w:pPr>
              <w:jc w:val="center"/>
            </w:pPr>
            <w:r>
              <w:t>Actividad 1</w:t>
            </w:r>
          </w:p>
        </w:tc>
        <w:tc>
          <w:tcPr>
            <w:tcW w:w="7781" w:type="dxa"/>
          </w:tcPr>
          <w:p w:rsidR="0013236D" w:rsidRDefault="0013236D" w:rsidP="00083FC7">
            <w:pPr>
              <w:pStyle w:val="Prrafodelista"/>
              <w:numPr>
                <w:ilvl w:val="0"/>
                <w:numId w:val="15"/>
              </w:numPr>
            </w:pPr>
            <w:r>
              <w:t xml:space="preserve"> solido</w:t>
            </w:r>
          </w:p>
          <w:p w:rsidR="0013236D" w:rsidRDefault="0013236D" w:rsidP="00083FC7">
            <w:pPr>
              <w:pStyle w:val="Prrafodelista"/>
              <w:numPr>
                <w:ilvl w:val="0"/>
                <w:numId w:val="15"/>
              </w:numPr>
            </w:pPr>
            <w:r>
              <w:t xml:space="preserve"> fluidez</w:t>
            </w:r>
          </w:p>
          <w:p w:rsidR="0013236D" w:rsidRDefault="0013236D" w:rsidP="00083FC7">
            <w:pPr>
              <w:pStyle w:val="Prrafodelista"/>
              <w:numPr>
                <w:ilvl w:val="0"/>
                <w:numId w:val="15"/>
              </w:numPr>
            </w:pPr>
            <w:r>
              <w:t xml:space="preserve"> compresión</w:t>
            </w:r>
          </w:p>
          <w:p w:rsidR="0013236D" w:rsidRDefault="0013236D" w:rsidP="00083FC7">
            <w:pPr>
              <w:pStyle w:val="Prrafodelista"/>
              <w:numPr>
                <w:ilvl w:val="0"/>
                <w:numId w:val="15"/>
              </w:numPr>
            </w:pPr>
            <w:r>
              <w:t xml:space="preserve"> charles</w:t>
            </w:r>
          </w:p>
          <w:p w:rsidR="0013236D" w:rsidRDefault="0013236D" w:rsidP="00083FC7">
            <w:pPr>
              <w:pStyle w:val="Prrafodelista"/>
              <w:numPr>
                <w:ilvl w:val="0"/>
                <w:numId w:val="15"/>
              </w:numPr>
            </w:pPr>
            <w:r>
              <w:t xml:space="preserve"> difusión</w:t>
            </w:r>
          </w:p>
          <w:p w:rsidR="0013236D" w:rsidRDefault="0013236D" w:rsidP="00083FC7">
            <w:pPr>
              <w:pStyle w:val="Prrafodelista"/>
              <w:numPr>
                <w:ilvl w:val="0"/>
                <w:numId w:val="15"/>
              </w:numPr>
            </w:pPr>
            <w:r>
              <w:t xml:space="preserve"> gases</w:t>
            </w:r>
          </w:p>
          <w:p w:rsidR="0013236D" w:rsidRDefault="0013236D" w:rsidP="00083FC7">
            <w:pPr>
              <w:pStyle w:val="Prrafodelista"/>
              <w:numPr>
                <w:ilvl w:val="0"/>
                <w:numId w:val="15"/>
              </w:numPr>
            </w:pPr>
            <w:r>
              <w:t xml:space="preserve"> líquidos</w:t>
            </w:r>
          </w:p>
          <w:p w:rsidR="0013236D" w:rsidRDefault="0013236D" w:rsidP="00083FC7">
            <w:pPr>
              <w:pStyle w:val="Prrafodelista"/>
              <w:numPr>
                <w:ilvl w:val="0"/>
                <w:numId w:val="15"/>
              </w:numPr>
            </w:pPr>
            <w:r>
              <w:t xml:space="preserve"> fermentación</w:t>
            </w:r>
          </w:p>
          <w:p w:rsidR="0013236D" w:rsidRDefault="0013236D" w:rsidP="00083FC7">
            <w:pPr>
              <w:pStyle w:val="Prrafodelista"/>
              <w:numPr>
                <w:ilvl w:val="0"/>
                <w:numId w:val="15"/>
              </w:numPr>
            </w:pPr>
            <w:r>
              <w:t xml:space="preserve"> tamizado</w:t>
            </w:r>
          </w:p>
          <w:p w:rsidR="0013236D" w:rsidRPr="001548D4" w:rsidRDefault="00301241" w:rsidP="00083FC7">
            <w:pPr>
              <w:pStyle w:val="Prrafodelista"/>
              <w:numPr>
                <w:ilvl w:val="0"/>
                <w:numId w:val="15"/>
              </w:numPr>
            </w:pPr>
            <w:r>
              <w:t>Filtra</w:t>
            </w:r>
            <w:r w:rsidR="0013236D">
              <w:t xml:space="preserve">ción </w:t>
            </w:r>
          </w:p>
        </w:tc>
      </w:tr>
      <w:tr w:rsidR="0013236D" w:rsidTr="0098768A">
        <w:tc>
          <w:tcPr>
            <w:tcW w:w="1047" w:type="dxa"/>
          </w:tcPr>
          <w:p w:rsidR="0013236D" w:rsidRDefault="0013236D" w:rsidP="0098768A">
            <w:pPr>
              <w:jc w:val="center"/>
            </w:pPr>
            <w:r>
              <w:t>Actividad 2</w:t>
            </w:r>
          </w:p>
        </w:tc>
        <w:tc>
          <w:tcPr>
            <w:tcW w:w="7781" w:type="dxa"/>
          </w:tcPr>
          <w:p w:rsidR="0013236D" w:rsidRDefault="0013236D" w:rsidP="00540004">
            <w:r w:rsidRPr="0013236D">
              <w:t>a. Aceite: me</w:t>
            </w:r>
            <w:bookmarkStart w:id="0" w:name="_GoBack"/>
            <w:bookmarkEnd w:id="0"/>
            <w:r w:rsidRPr="0013236D">
              <w:t xml:space="preserve">zcla homogénea. Agua destilada: mezcla homogénea. Arena: mezcla heterogénea. </w:t>
            </w:r>
          </w:p>
          <w:p w:rsidR="0013236D" w:rsidRPr="00EF03C6" w:rsidRDefault="0013236D" w:rsidP="00540004">
            <w:r w:rsidRPr="0013236D">
              <w:t>b. Filtrado: permite separar la arena de la mezcla de aceite y agua. Decantación: permite separar el aceite del agua.</w:t>
            </w:r>
          </w:p>
        </w:tc>
      </w:tr>
      <w:tr w:rsidR="0013236D" w:rsidTr="0098768A">
        <w:tc>
          <w:tcPr>
            <w:tcW w:w="1047" w:type="dxa"/>
          </w:tcPr>
          <w:p w:rsidR="0013236D" w:rsidRDefault="0013236D" w:rsidP="0098768A">
            <w:pPr>
              <w:jc w:val="center"/>
            </w:pPr>
            <w:r>
              <w:t>Actividad 3</w:t>
            </w:r>
          </w:p>
        </w:tc>
        <w:tc>
          <w:tcPr>
            <w:tcW w:w="7781" w:type="dxa"/>
          </w:tcPr>
          <w:p w:rsidR="0013236D" w:rsidRPr="0013236D" w:rsidRDefault="0013236D" w:rsidP="00540004">
            <w:r w:rsidRPr="0013236D">
              <w:t>Situación A: Cambio físico reversible. Situación B: Cambio químico irreversible.</w:t>
            </w:r>
          </w:p>
        </w:tc>
      </w:tr>
      <w:tr w:rsidR="0013236D" w:rsidTr="00301241">
        <w:trPr>
          <w:trHeight w:val="2339"/>
        </w:trPr>
        <w:tc>
          <w:tcPr>
            <w:tcW w:w="1047" w:type="dxa"/>
          </w:tcPr>
          <w:p w:rsidR="0013236D" w:rsidRDefault="0013236D" w:rsidP="0098768A">
            <w:pPr>
              <w:jc w:val="center"/>
            </w:pPr>
            <w:r>
              <w:t>Actividad 4</w:t>
            </w:r>
          </w:p>
        </w:tc>
        <w:tc>
          <w:tcPr>
            <w:tcW w:w="7781" w:type="dxa"/>
          </w:tcPr>
          <w:p w:rsidR="0013236D" w:rsidRDefault="00301241" w:rsidP="00540004">
            <w:r>
              <w:t>Las respuestas pueden ser variables, pero dentro de las opciones podrían ser estas palabras:</w:t>
            </w:r>
          </w:p>
          <w:p w:rsidR="00301241" w:rsidRDefault="00301241" w:rsidP="00540004">
            <w:r>
              <w:rPr>
                <w:b/>
                <w:noProof/>
                <w:lang w:eastAsia="es-CL"/>
              </w:rPr>
              <w:drawing>
                <wp:anchor distT="0" distB="0" distL="114300" distR="114300" simplePos="0" relativeHeight="251676672" behindDoc="0" locked="0" layoutInCell="1" allowOverlap="1">
                  <wp:simplePos x="0" y="0"/>
                  <wp:positionH relativeFrom="column">
                    <wp:posOffset>136118</wp:posOffset>
                  </wp:positionH>
                  <wp:positionV relativeFrom="paragraph">
                    <wp:posOffset>120770</wp:posOffset>
                  </wp:positionV>
                  <wp:extent cx="2087592" cy="909517"/>
                  <wp:effectExtent l="0" t="0" r="825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87592" cy="909517"/>
                          </a:xfrm>
                          <a:prstGeom prst="rect">
                            <a:avLst/>
                          </a:prstGeom>
                          <a:noFill/>
                          <a:ln>
                            <a:noFill/>
                          </a:ln>
                        </pic:spPr>
                      </pic:pic>
                    </a:graphicData>
                  </a:graphic>
                </wp:anchor>
              </w:drawing>
            </w:r>
          </w:p>
          <w:p w:rsidR="00301241" w:rsidRDefault="00301241" w:rsidP="00540004"/>
          <w:p w:rsidR="00301241" w:rsidRDefault="00301241" w:rsidP="00540004"/>
          <w:p w:rsidR="00301241" w:rsidRDefault="00301241" w:rsidP="00540004"/>
          <w:p w:rsidR="00301241" w:rsidRPr="0013236D" w:rsidRDefault="00301241" w:rsidP="00540004"/>
        </w:tc>
      </w:tr>
    </w:tbl>
    <w:p w:rsidR="00DB55C8" w:rsidRDefault="00DB55C8" w:rsidP="00762D49">
      <w:pPr>
        <w:rPr>
          <w:b/>
        </w:rPr>
      </w:pPr>
    </w:p>
    <w:sectPr w:rsidR="00DB55C8" w:rsidSect="008E27BA">
      <w:headerReference w:type="default" r:id="rId20"/>
      <w:footerReference w:type="default" r:id="rId21"/>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A6" w:rsidRDefault="007E75A6" w:rsidP="007B63FD">
      <w:pPr>
        <w:spacing w:after="0" w:line="240" w:lineRule="auto"/>
      </w:pPr>
      <w:r>
        <w:separator/>
      </w:r>
    </w:p>
  </w:endnote>
  <w:endnote w:type="continuationSeparator" w:id="0">
    <w:p w:rsidR="007E75A6" w:rsidRDefault="007E75A6"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6D" w:rsidRPr="007B63FD" w:rsidRDefault="0013236D"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13236D" w:rsidRPr="007B63FD" w:rsidRDefault="0013236D"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13236D" w:rsidRPr="007B63FD" w:rsidRDefault="0013236D"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13236D" w:rsidRPr="007B63FD" w:rsidRDefault="0013236D"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A6" w:rsidRDefault="007E75A6" w:rsidP="007B63FD">
      <w:pPr>
        <w:spacing w:after="0" w:line="240" w:lineRule="auto"/>
      </w:pPr>
      <w:r>
        <w:separator/>
      </w:r>
    </w:p>
  </w:footnote>
  <w:footnote w:type="continuationSeparator" w:id="0">
    <w:p w:rsidR="007E75A6" w:rsidRDefault="007E75A6"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6D" w:rsidRDefault="0013236D">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EB000C0"/>
    <w:multiLevelType w:val="hybridMultilevel"/>
    <w:tmpl w:val="6A8027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380233A"/>
    <w:multiLevelType w:val="hybridMultilevel"/>
    <w:tmpl w:val="43B61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4227A2"/>
    <w:multiLevelType w:val="hybridMultilevel"/>
    <w:tmpl w:val="067E77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73BE168D"/>
    <w:multiLevelType w:val="hybridMultilevel"/>
    <w:tmpl w:val="76EE27B0"/>
    <w:lvl w:ilvl="0" w:tplc="AE5802D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8"/>
  </w:num>
  <w:num w:numId="5">
    <w:abstractNumId w:val="4"/>
  </w:num>
  <w:num w:numId="6">
    <w:abstractNumId w:val="15"/>
  </w:num>
  <w:num w:numId="7">
    <w:abstractNumId w:val="5"/>
  </w:num>
  <w:num w:numId="8">
    <w:abstractNumId w:val="11"/>
  </w:num>
  <w:num w:numId="9">
    <w:abstractNumId w:val="7"/>
  </w:num>
  <w:num w:numId="10">
    <w:abstractNumId w:val="0"/>
  </w:num>
  <w:num w:numId="11">
    <w:abstractNumId w:val="1"/>
  </w:num>
  <w:num w:numId="12">
    <w:abstractNumId w:val="13"/>
  </w:num>
  <w:num w:numId="13">
    <w:abstractNumId w:val="14"/>
  </w:num>
  <w:num w:numId="14">
    <w:abstractNumId w:val="1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83FC7"/>
    <w:rsid w:val="00094C59"/>
    <w:rsid w:val="000C074B"/>
    <w:rsid w:val="000D137B"/>
    <w:rsid w:val="000E4E87"/>
    <w:rsid w:val="000F6E8D"/>
    <w:rsid w:val="00106FE3"/>
    <w:rsid w:val="00124BAD"/>
    <w:rsid w:val="0013236D"/>
    <w:rsid w:val="0017175F"/>
    <w:rsid w:val="0019100B"/>
    <w:rsid w:val="001A795D"/>
    <w:rsid w:val="001B5290"/>
    <w:rsid w:val="001D5E19"/>
    <w:rsid w:val="001D661B"/>
    <w:rsid w:val="001E4EB3"/>
    <w:rsid w:val="001F293E"/>
    <w:rsid w:val="00204B1F"/>
    <w:rsid w:val="002101EF"/>
    <w:rsid w:val="00262501"/>
    <w:rsid w:val="002721F0"/>
    <w:rsid w:val="00294F5A"/>
    <w:rsid w:val="002C0126"/>
    <w:rsid w:val="002C19CB"/>
    <w:rsid w:val="002C1CF8"/>
    <w:rsid w:val="002D0A4B"/>
    <w:rsid w:val="002D4796"/>
    <w:rsid w:val="002E10D4"/>
    <w:rsid w:val="002F2E86"/>
    <w:rsid w:val="00301241"/>
    <w:rsid w:val="003260BF"/>
    <w:rsid w:val="00352A1D"/>
    <w:rsid w:val="003738AB"/>
    <w:rsid w:val="00490E94"/>
    <w:rsid w:val="00540004"/>
    <w:rsid w:val="00562BF5"/>
    <w:rsid w:val="00594C7C"/>
    <w:rsid w:val="00613BAE"/>
    <w:rsid w:val="00622CD3"/>
    <w:rsid w:val="00642A8C"/>
    <w:rsid w:val="006530B5"/>
    <w:rsid w:val="00682F8A"/>
    <w:rsid w:val="00684469"/>
    <w:rsid w:val="00702BA7"/>
    <w:rsid w:val="00762D49"/>
    <w:rsid w:val="007B23F4"/>
    <w:rsid w:val="007B63FD"/>
    <w:rsid w:val="007E75A6"/>
    <w:rsid w:val="008001A9"/>
    <w:rsid w:val="00805708"/>
    <w:rsid w:val="00855B18"/>
    <w:rsid w:val="008604D1"/>
    <w:rsid w:val="0086098E"/>
    <w:rsid w:val="0086135B"/>
    <w:rsid w:val="008A30DD"/>
    <w:rsid w:val="008B5961"/>
    <w:rsid w:val="008D529C"/>
    <w:rsid w:val="008D7A96"/>
    <w:rsid w:val="008E27BA"/>
    <w:rsid w:val="0091592D"/>
    <w:rsid w:val="00927761"/>
    <w:rsid w:val="00930B83"/>
    <w:rsid w:val="00942E1B"/>
    <w:rsid w:val="0098768A"/>
    <w:rsid w:val="009900FD"/>
    <w:rsid w:val="009A2ACD"/>
    <w:rsid w:val="009C7C16"/>
    <w:rsid w:val="00A15B5C"/>
    <w:rsid w:val="00A9470A"/>
    <w:rsid w:val="00AA3DC8"/>
    <w:rsid w:val="00AB2B02"/>
    <w:rsid w:val="00AD10A4"/>
    <w:rsid w:val="00B25D7A"/>
    <w:rsid w:val="00B310CE"/>
    <w:rsid w:val="00C55668"/>
    <w:rsid w:val="00C83D1D"/>
    <w:rsid w:val="00CB3154"/>
    <w:rsid w:val="00CB3ADC"/>
    <w:rsid w:val="00CB5805"/>
    <w:rsid w:val="00CB7205"/>
    <w:rsid w:val="00CC5D86"/>
    <w:rsid w:val="00D5295A"/>
    <w:rsid w:val="00D84125"/>
    <w:rsid w:val="00D94A2A"/>
    <w:rsid w:val="00DB55C8"/>
    <w:rsid w:val="00DD248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ita640@hot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88CA-0585-4B63-AC1D-F8D98A14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2020-06-03T20:49:00Z</dcterms:created>
  <dcterms:modified xsi:type="dcterms:W3CDTF">2020-06-03T20:49:00Z</dcterms:modified>
</cp:coreProperties>
</file>