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DA86" w14:textId="092DE1AA" w:rsidR="00481F95" w:rsidRPr="00DB7B06" w:rsidRDefault="00481F95" w:rsidP="00B14A8E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bookmarkStart w:id="0" w:name="_GoBack"/>
      <w:bookmarkEnd w:id="0"/>
      <w:r w:rsidRPr="00DB7B06"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Guía de aprendizaje</w:t>
      </w:r>
    </w:p>
    <w:tbl>
      <w:tblPr>
        <w:tblW w:w="4951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573"/>
        <w:gridCol w:w="2577"/>
      </w:tblGrid>
      <w:tr w:rsidR="00481F95" w:rsidRPr="00DB7B06" w14:paraId="6310BECE" w14:textId="77777777" w:rsidTr="00B14A8E">
        <w:trPr>
          <w:trHeight w:val="24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03A" w14:textId="77777777" w:rsidR="00481F95" w:rsidRPr="00DB7B06" w:rsidRDefault="00481F95" w:rsidP="00DB7B06">
            <w:pPr>
              <w:spacing w:after="0" w:line="252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B7B06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7BB" w14:textId="77777777" w:rsidR="00481F95" w:rsidRPr="00DB7B06" w:rsidRDefault="00481F95" w:rsidP="00DB7B06">
            <w:pPr>
              <w:spacing w:after="0" w:line="252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B7B06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1FF6C" w14:textId="77777777" w:rsidR="00481F95" w:rsidRPr="00DB7B06" w:rsidRDefault="00481F95" w:rsidP="00DB7B06">
            <w:pPr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DB7B06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</w:t>
            </w:r>
            <w:r w:rsidRPr="00DB7B06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    Pre -  kínder</w:t>
            </w:r>
          </w:p>
        </w:tc>
      </w:tr>
      <w:tr w:rsidR="00481F95" w:rsidRPr="00DB7B06" w14:paraId="066B11AA" w14:textId="77777777" w:rsidTr="00B14A8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C652" w14:textId="77777777" w:rsidR="00481F95" w:rsidRPr="00DB7B06" w:rsidRDefault="00481F95" w:rsidP="00DB7B06">
            <w:pPr>
              <w:spacing w:after="0"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F754" w14:textId="77777777" w:rsidR="00481F95" w:rsidRPr="00DB7B06" w:rsidRDefault="00481F95" w:rsidP="00DB7B06">
            <w:pPr>
              <w:spacing w:after="0"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52C8E" w14:textId="7B4B7DA9" w:rsidR="00481F95" w:rsidRPr="00DB7B06" w:rsidRDefault="00481F95" w:rsidP="00DB7B06">
            <w:pPr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DB7B06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Fecha:</w:t>
            </w:r>
            <w:r w:rsidRPr="00DB7B06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</w:t>
            </w:r>
            <w:r w:rsidR="00BE33D6">
              <w:rPr>
                <w:rFonts w:ascii="Arial" w:hAnsi="Arial" w:cs="Arial"/>
                <w:sz w:val="24"/>
                <w:szCs w:val="24"/>
                <w:lang w:val="es-CL" w:eastAsia="es-CL"/>
              </w:rPr>
              <w:t>Semana 3 y 4</w:t>
            </w:r>
          </w:p>
        </w:tc>
      </w:tr>
      <w:tr w:rsidR="00481F95" w:rsidRPr="00DB7B06" w14:paraId="7C4BC6E4" w14:textId="77777777" w:rsidTr="00B14A8E">
        <w:trPr>
          <w:trHeight w:val="37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6493" w14:textId="77777777" w:rsidR="00481F95" w:rsidRPr="00DB7B06" w:rsidRDefault="00481F95" w:rsidP="00DB7B06">
            <w:pPr>
              <w:spacing w:after="0" w:line="252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B7B06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Unidad: I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2F9F" w14:textId="775F01F2" w:rsidR="00481F95" w:rsidRPr="00DB7B06" w:rsidRDefault="00DB7B06" w:rsidP="00DB7B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DB7B06">
              <w:rPr>
                <w:rFonts w:ascii="Arial" w:hAnsi="Arial" w:cs="Arial"/>
                <w:i/>
                <w:sz w:val="24"/>
                <w:szCs w:val="24"/>
                <w:lang w:val="es-CL"/>
              </w:rPr>
              <w:t>El Cuerpo Humano</w:t>
            </w:r>
          </w:p>
        </w:tc>
      </w:tr>
      <w:tr w:rsidR="00481F95" w:rsidRPr="00DB7B06" w14:paraId="7E1E5F61" w14:textId="77777777" w:rsidTr="00B14A8E">
        <w:trPr>
          <w:trHeight w:val="37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1AC2" w14:textId="77777777" w:rsidR="00481F95" w:rsidRPr="00DB7B06" w:rsidRDefault="00481F95" w:rsidP="00DB7B06">
            <w:pPr>
              <w:spacing w:after="0" w:line="252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DB7B06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36C1" w14:textId="53963F86" w:rsidR="00481F95" w:rsidRPr="00DB7B06" w:rsidRDefault="00481F95" w:rsidP="00B14A8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DB7B06">
              <w:rPr>
                <w:rFonts w:ascii="Arial" w:hAnsi="Arial" w:cs="Arial"/>
                <w:i/>
                <w:sz w:val="24"/>
                <w:szCs w:val="24"/>
                <w:lang w:val="es-CL"/>
              </w:rPr>
              <w:t>Adela Cornejo González.</w:t>
            </w:r>
            <w:r w:rsidR="00B14A8E">
              <w:rPr>
                <w:rFonts w:ascii="Arial" w:hAnsi="Arial" w:cs="Arial"/>
                <w:i/>
                <w:sz w:val="24"/>
                <w:szCs w:val="24"/>
                <w:lang w:val="es-CL"/>
              </w:rPr>
              <w:t xml:space="preserve"> </w:t>
            </w:r>
            <w:r w:rsidR="00DB7B06" w:rsidRPr="00B14A8E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>Asistente de la educación:</w:t>
            </w:r>
            <w:r w:rsidR="00DB7B06" w:rsidRPr="00DB7B06">
              <w:rPr>
                <w:rFonts w:ascii="Arial" w:hAnsi="Arial" w:cs="Arial"/>
                <w:i/>
                <w:sz w:val="24"/>
                <w:szCs w:val="24"/>
                <w:lang w:val="es-CL"/>
              </w:rPr>
              <w:t xml:space="preserve"> Mitzi Alegría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1"/>
        <w:gridCol w:w="732"/>
        <w:gridCol w:w="1717"/>
        <w:gridCol w:w="1211"/>
        <w:gridCol w:w="732"/>
        <w:gridCol w:w="2199"/>
      </w:tblGrid>
      <w:tr w:rsidR="00B14A8E" w:rsidRPr="00B14A8E" w14:paraId="5C49770F" w14:textId="77777777" w:rsidTr="00B14A8E">
        <w:tc>
          <w:tcPr>
            <w:tcW w:w="2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7674C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sz w:val="24"/>
                <w:szCs w:val="24"/>
              </w:rPr>
              <w:t>Ámbito:</w:t>
            </w:r>
            <w:r w:rsidRPr="00B14A8E">
              <w:rPr>
                <w:rFonts w:asciiTheme="minorHAnsi" w:eastAsiaTheme="minorHAnsi" w:hAnsiTheme="minorHAnsi" w:cstheme="minorBidi"/>
                <w:lang w:val="es-CL"/>
              </w:rPr>
              <w:t xml:space="preserve"> </w:t>
            </w:r>
            <w:r w:rsidRPr="00B14A8E">
              <w:rPr>
                <w:rFonts w:ascii="Arial" w:hAnsi="Arial" w:cs="Arial"/>
                <w:i/>
                <w:sz w:val="24"/>
                <w:szCs w:val="24"/>
              </w:rPr>
              <w:t>Comunicación Integral.</w:t>
            </w:r>
          </w:p>
        </w:tc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2A8C0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sz w:val="24"/>
                <w:szCs w:val="24"/>
              </w:rPr>
              <w:t>Núcleo:</w:t>
            </w:r>
          </w:p>
          <w:p w14:paraId="1A3094EF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hAnsi="Arial" w:cs="Arial"/>
                <w:i/>
                <w:sz w:val="24"/>
                <w:szCs w:val="24"/>
              </w:rPr>
              <w:t>Lenguaje verbal.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E5DBA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sz w:val="24"/>
                <w:szCs w:val="24"/>
              </w:rPr>
              <w:t>Ámbito:</w:t>
            </w:r>
            <w:r w:rsidRPr="00B14A8E">
              <w:rPr>
                <w:rFonts w:ascii="Arial" w:hAnsi="Arial" w:cs="Arial"/>
                <w:i/>
                <w:color w:val="FF0000"/>
                <w:sz w:val="24"/>
                <w:szCs w:val="24"/>
                <w:lang w:val="es-CL" w:eastAsia="es-CL"/>
              </w:rPr>
              <w:t xml:space="preserve"> </w:t>
            </w:r>
            <w:r w:rsidRPr="00B14A8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s-CL" w:eastAsia="es-CL"/>
              </w:rPr>
              <w:t>Interacción y comprensión del entorno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E9EA9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sz w:val="24"/>
                <w:szCs w:val="24"/>
              </w:rPr>
              <w:t>Núcleo:</w:t>
            </w:r>
            <w:r w:rsidRPr="00B14A8E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es-CL"/>
              </w:rPr>
              <w:t xml:space="preserve"> </w:t>
            </w:r>
            <w:r w:rsidRPr="00B14A8E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s-CL"/>
              </w:rPr>
              <w:t>Pensamiento Matemático.</w:t>
            </w:r>
          </w:p>
        </w:tc>
      </w:tr>
      <w:tr w:rsidR="00B14A8E" w:rsidRPr="00B14A8E" w14:paraId="4E2F0ECE" w14:textId="77777777" w:rsidTr="00B14A8E">
        <w:tc>
          <w:tcPr>
            <w:tcW w:w="46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96719" w14:textId="77777777" w:rsidR="00B14A8E" w:rsidRPr="00B14A8E" w:rsidRDefault="00B14A8E" w:rsidP="00B14A8E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O.A: </w:t>
            </w:r>
            <w:r w:rsidRPr="00B14A8E">
              <w:rPr>
                <w:rFonts w:ascii="Arial" w:hAnsi="Arial" w:cs="Arial"/>
                <w:i/>
                <w:sz w:val="24"/>
                <w:szCs w:val="24"/>
              </w:rPr>
              <w:t>N° 7</w:t>
            </w:r>
          </w:p>
          <w:p w14:paraId="2BA4EC18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hAnsi="Arial" w:cs="Arial"/>
                <w:i/>
                <w:sz w:val="24"/>
                <w:szCs w:val="24"/>
              </w:rPr>
              <w:t>Representar a través del dibujo sus intereses y experiencias, dibujando e incorporando detalles de la figura humana.</w:t>
            </w:r>
          </w:p>
        </w:tc>
        <w:tc>
          <w:tcPr>
            <w:tcW w:w="41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22F87" w14:textId="77777777" w:rsidR="00B14A8E" w:rsidRPr="00B14A8E" w:rsidRDefault="00B14A8E" w:rsidP="00B14A8E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O.A: </w:t>
            </w:r>
            <w:r w:rsidRPr="00B14A8E">
              <w:rPr>
                <w:rFonts w:ascii="Arial" w:hAnsi="Arial" w:cs="Arial"/>
                <w:i/>
                <w:sz w:val="24"/>
                <w:szCs w:val="24"/>
              </w:rPr>
              <w:t>N° 2</w:t>
            </w:r>
          </w:p>
          <w:p w14:paraId="7BE653F0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hAnsi="Arial" w:cs="Arial"/>
                <w:i/>
                <w:sz w:val="24"/>
                <w:szCs w:val="24"/>
              </w:rPr>
              <w:t>Experimentar, estableciendo relaciones al clasificar los atributos según indique</w:t>
            </w:r>
          </w:p>
        </w:tc>
      </w:tr>
      <w:tr w:rsidR="00B14A8E" w:rsidRPr="00B14A8E" w14:paraId="1876BE1B" w14:textId="77777777" w:rsidTr="00B14A8E">
        <w:tc>
          <w:tcPr>
            <w:tcW w:w="29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7CEF9" w14:textId="77777777" w:rsidR="00B14A8E" w:rsidRPr="00B14A8E" w:rsidRDefault="00B14A8E" w:rsidP="00B14A8E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i/>
                <w:sz w:val="24"/>
                <w:szCs w:val="24"/>
              </w:rPr>
              <w:t>Ámbito:</w:t>
            </w:r>
          </w:p>
          <w:p w14:paraId="09AC1401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s-CL"/>
              </w:rPr>
              <w:t>Desarrollo personal y social</w:t>
            </w:r>
          </w:p>
        </w:tc>
        <w:tc>
          <w:tcPr>
            <w:tcW w:w="2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8336C" w14:textId="77777777" w:rsidR="00B14A8E" w:rsidRPr="00B14A8E" w:rsidRDefault="00B14A8E" w:rsidP="00B14A8E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i/>
                <w:sz w:val="24"/>
                <w:szCs w:val="24"/>
              </w:rPr>
              <w:t>Núcleo:</w:t>
            </w:r>
          </w:p>
          <w:p w14:paraId="69296D87" w14:textId="77777777" w:rsidR="00B14A8E" w:rsidRPr="00B14A8E" w:rsidRDefault="00B14A8E" w:rsidP="00B14A8E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s-CL"/>
              </w:rPr>
              <w:t>Identidad y Autonomía.</w:t>
            </w:r>
          </w:p>
        </w:tc>
        <w:tc>
          <w:tcPr>
            <w:tcW w:w="2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D631" w14:textId="77777777" w:rsidR="00B14A8E" w:rsidRPr="00B14A8E" w:rsidRDefault="00B14A8E" w:rsidP="00B14A8E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4A8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O.A.T: </w:t>
            </w:r>
          </w:p>
          <w:p w14:paraId="5F350332" w14:textId="77777777" w:rsidR="00B14A8E" w:rsidRPr="00B14A8E" w:rsidRDefault="00B14A8E" w:rsidP="00B14A8E">
            <w:pPr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es-CL"/>
              </w:rPr>
            </w:pPr>
            <w:r w:rsidRPr="00B14A8E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es-CL"/>
              </w:rPr>
              <w:t xml:space="preserve">N°9 </w:t>
            </w:r>
          </w:p>
          <w:p w14:paraId="0FC87680" w14:textId="77777777" w:rsidR="00B14A8E" w:rsidRPr="00B14A8E" w:rsidRDefault="00B14A8E" w:rsidP="00B14A8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A8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01DA1BF7" w14:textId="77777777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7519EB" w14:textId="76B960A7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B06">
        <w:rPr>
          <w:rFonts w:ascii="Arial" w:hAnsi="Arial" w:cs="Arial"/>
          <w:sz w:val="24"/>
          <w:szCs w:val="24"/>
        </w:rPr>
        <w:t xml:space="preserve">     Sr. Apoderado/a. junto con saludar y con el objetivo  fortalecer el trabajo pedagógico de nuestros niños y niñas. El equipo educativo ha diseñado un set de actividades para trabajar en casa, en el cual entregamos a ustedes. Diversas actividades para que sean desarrolladas, resguardando el avance curricular de los niños y niñas, a continuación, encontrar</w:t>
      </w:r>
      <w:r>
        <w:rPr>
          <w:rFonts w:ascii="Arial" w:hAnsi="Arial" w:cs="Arial"/>
          <w:sz w:val="24"/>
          <w:szCs w:val="24"/>
        </w:rPr>
        <w:t>á</w:t>
      </w:r>
      <w:r w:rsidRPr="00DB7B06">
        <w:rPr>
          <w:rFonts w:ascii="Arial" w:hAnsi="Arial" w:cs="Arial"/>
          <w:sz w:val="24"/>
          <w:szCs w:val="24"/>
        </w:rPr>
        <w:t xml:space="preserve"> </w:t>
      </w:r>
      <w:r w:rsidRPr="00DB7B06">
        <w:rPr>
          <w:rFonts w:ascii="Arial" w:hAnsi="Arial" w:cs="Arial"/>
          <w:b/>
          <w:bCs/>
          <w:sz w:val="24"/>
          <w:szCs w:val="24"/>
        </w:rPr>
        <w:t>“guías de trabajo”</w:t>
      </w:r>
      <w:r w:rsidRPr="00DB7B06">
        <w:rPr>
          <w:rFonts w:ascii="Arial" w:hAnsi="Arial" w:cs="Arial"/>
          <w:sz w:val="24"/>
          <w:szCs w:val="24"/>
        </w:rPr>
        <w:t xml:space="preserve"> que contienen las instrucciones que deben seguir los niños y niñas; la idea es que un adulto lea la instrucción, ejemplifique si es necesario, se le proporcionen los materiales al niño o niña para que </w:t>
      </w:r>
      <w:r>
        <w:rPr>
          <w:rFonts w:ascii="Arial" w:hAnsi="Arial" w:cs="Arial"/>
          <w:sz w:val="24"/>
          <w:szCs w:val="24"/>
        </w:rPr>
        <w:t>é</w:t>
      </w:r>
      <w:r w:rsidRPr="00DB7B06">
        <w:rPr>
          <w:rFonts w:ascii="Arial" w:hAnsi="Arial" w:cs="Arial"/>
          <w:sz w:val="24"/>
          <w:szCs w:val="24"/>
        </w:rPr>
        <w:t>ste desarrolle dicha tarea en forma “autónoma”.</w:t>
      </w:r>
    </w:p>
    <w:p w14:paraId="22702829" w14:textId="5DD2E21B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B06">
        <w:rPr>
          <w:rFonts w:ascii="Arial" w:hAnsi="Arial" w:cs="Arial"/>
          <w:sz w:val="24"/>
          <w:szCs w:val="24"/>
        </w:rPr>
        <w:t>Por otra parte, se le entrega libro de actividades del “MINEDUC”, donde deben realizar actividades según página asignada y sus correspondientes instrucciones:</w:t>
      </w:r>
    </w:p>
    <w:p w14:paraId="7E391539" w14:textId="77777777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E9D4128" w14:textId="6E235DD0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B7B06">
        <w:rPr>
          <w:rFonts w:ascii="Arial" w:hAnsi="Arial" w:cs="Arial"/>
          <w:b/>
          <w:bCs/>
          <w:sz w:val="24"/>
          <w:szCs w:val="24"/>
          <w:u w:val="single"/>
        </w:rPr>
        <w:t>ACTIVIDADES EN TEXTO DE ESTUDIO:</w:t>
      </w:r>
    </w:p>
    <w:p w14:paraId="0CEEC0E8" w14:textId="77777777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658653" w14:textId="3FCB451A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B06">
        <w:rPr>
          <w:rFonts w:ascii="Arial" w:hAnsi="Arial" w:cs="Arial"/>
          <w:sz w:val="24"/>
          <w:szCs w:val="24"/>
        </w:rPr>
        <w:t xml:space="preserve">1.- pág. </w:t>
      </w:r>
      <w:r w:rsidRPr="00DB7B06">
        <w:rPr>
          <w:rFonts w:ascii="Arial" w:hAnsi="Arial" w:cs="Arial"/>
          <w:b/>
          <w:sz w:val="24"/>
          <w:szCs w:val="24"/>
        </w:rPr>
        <w:t xml:space="preserve">9 </w:t>
      </w:r>
      <w:r w:rsidRPr="00DB7B06">
        <w:rPr>
          <w:rFonts w:ascii="Arial" w:hAnsi="Arial" w:cs="Arial"/>
          <w:sz w:val="24"/>
          <w:szCs w:val="24"/>
        </w:rPr>
        <w:t>Observar la imagen, preguntar ¿en qu</w:t>
      </w:r>
      <w:r>
        <w:rPr>
          <w:rFonts w:ascii="Arial" w:hAnsi="Arial" w:cs="Arial"/>
          <w:sz w:val="24"/>
          <w:szCs w:val="24"/>
        </w:rPr>
        <w:t>é</w:t>
      </w:r>
      <w:r w:rsidRPr="00DB7B06">
        <w:rPr>
          <w:rFonts w:ascii="Arial" w:hAnsi="Arial" w:cs="Arial"/>
          <w:sz w:val="24"/>
          <w:szCs w:val="24"/>
        </w:rPr>
        <w:t xml:space="preserve"> se parece la imagen a ti? Reforzando cabeza, tronco y extremidades, como también las partes del rostro. Se invita a los niños y niñas a mirarse en un espejo y nombrar lo que ven ej.: soy yo, tengo mis ojos verdes, soy pequeño de porte etc. Luego los niños y niñas deberán vestir la figura humana comentando porque nos vestimos todos los días. , completando las partes de la cara que faltan nombrando para que sirven los ojos, la nariz, las orejas, la boca, el cabello  debe incluir cada detalle de cómo se ven.</w:t>
      </w:r>
      <w:r w:rsidR="00B14A8E" w:rsidRPr="00B14A8E">
        <w:rPr>
          <w:rFonts w:ascii="Arial" w:hAnsi="Arial" w:cs="Arial"/>
          <w:b/>
          <w:sz w:val="24"/>
          <w:szCs w:val="24"/>
        </w:rPr>
        <w:t xml:space="preserve"> </w:t>
      </w:r>
      <w:r w:rsidR="00B14A8E">
        <w:rPr>
          <w:rFonts w:ascii="Arial" w:hAnsi="Arial" w:cs="Arial"/>
          <w:b/>
          <w:sz w:val="24"/>
          <w:szCs w:val="24"/>
        </w:rPr>
        <w:t>(Núcleo: lenguaje verbal</w:t>
      </w:r>
      <w:r w:rsidR="00B14A8E" w:rsidRPr="00462E59">
        <w:rPr>
          <w:rFonts w:ascii="Arial" w:hAnsi="Arial" w:cs="Arial"/>
          <w:b/>
          <w:sz w:val="24"/>
          <w:szCs w:val="24"/>
        </w:rPr>
        <w:t>)</w:t>
      </w:r>
      <w:r w:rsidR="00B14A8E">
        <w:rPr>
          <w:rFonts w:ascii="Arial" w:hAnsi="Arial" w:cs="Arial"/>
          <w:b/>
          <w:sz w:val="24"/>
          <w:szCs w:val="24"/>
        </w:rPr>
        <w:t>.</w:t>
      </w:r>
    </w:p>
    <w:p w14:paraId="5109209C" w14:textId="77777777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90A4B45" w14:textId="42CD998F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B06">
        <w:rPr>
          <w:rFonts w:ascii="Arial" w:hAnsi="Arial" w:cs="Arial"/>
          <w:sz w:val="24"/>
          <w:szCs w:val="24"/>
        </w:rPr>
        <w:t xml:space="preserve">2.- pág. </w:t>
      </w:r>
      <w:r w:rsidRPr="00DB7B06">
        <w:rPr>
          <w:rFonts w:ascii="Arial" w:hAnsi="Arial" w:cs="Arial"/>
          <w:b/>
          <w:sz w:val="24"/>
          <w:szCs w:val="24"/>
        </w:rPr>
        <w:t xml:space="preserve">11 </w:t>
      </w:r>
      <w:r w:rsidRPr="00DB7B06">
        <w:rPr>
          <w:rFonts w:ascii="Arial" w:hAnsi="Arial" w:cs="Arial"/>
          <w:sz w:val="24"/>
          <w:szCs w:val="24"/>
        </w:rPr>
        <w:t>La familia  comenta con el niño y niña sobre los cambios físicos que experimentamos los seres humanos a medida que vamos creciendo, desarrollándonos y envejeciendo. Le muestra fotos de él o ella cuando era bebe y también fotos a medida que fue creciendo. Luego invita al niño a dibujarse dentro del recuadro cuando era bebe y dibujarse como es ahora. Se espera que dibuje la figura humana con los detalles más relevantes comparándola con la imagen de la página 9.</w:t>
      </w:r>
      <w:r w:rsidR="00B14A8E" w:rsidRPr="00B14A8E">
        <w:rPr>
          <w:rFonts w:ascii="Arial" w:hAnsi="Arial" w:cs="Arial"/>
          <w:b/>
          <w:sz w:val="24"/>
          <w:szCs w:val="24"/>
        </w:rPr>
        <w:t xml:space="preserve"> </w:t>
      </w:r>
      <w:r w:rsidR="00B14A8E">
        <w:rPr>
          <w:rFonts w:ascii="Arial" w:hAnsi="Arial" w:cs="Arial"/>
          <w:b/>
          <w:sz w:val="24"/>
          <w:szCs w:val="24"/>
        </w:rPr>
        <w:t>(Núcleo: lenguaje verbal</w:t>
      </w:r>
      <w:r w:rsidR="00B14A8E" w:rsidRPr="00462E59">
        <w:rPr>
          <w:rFonts w:ascii="Arial" w:hAnsi="Arial" w:cs="Arial"/>
          <w:b/>
          <w:sz w:val="24"/>
          <w:szCs w:val="24"/>
        </w:rPr>
        <w:t>)</w:t>
      </w:r>
      <w:r w:rsidR="00B14A8E">
        <w:rPr>
          <w:rFonts w:ascii="Arial" w:hAnsi="Arial" w:cs="Arial"/>
          <w:b/>
          <w:sz w:val="24"/>
          <w:szCs w:val="24"/>
        </w:rPr>
        <w:t>.</w:t>
      </w:r>
    </w:p>
    <w:p w14:paraId="18643A96" w14:textId="77777777" w:rsidR="00DB7B06" w:rsidRPr="00DB7B06" w:rsidRDefault="00DB7B06" w:rsidP="00DB7B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6F07D0B" w14:textId="7C66A752" w:rsidR="00DB7B06" w:rsidRDefault="00DB7B06" w:rsidP="00DB7B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B06">
        <w:rPr>
          <w:rFonts w:ascii="Arial" w:hAnsi="Arial" w:cs="Arial"/>
          <w:sz w:val="24"/>
          <w:szCs w:val="24"/>
        </w:rPr>
        <w:t xml:space="preserve">3.- pág. </w:t>
      </w:r>
      <w:r w:rsidRPr="00DB7B06">
        <w:rPr>
          <w:rFonts w:ascii="Arial" w:hAnsi="Arial" w:cs="Arial"/>
          <w:b/>
          <w:bCs/>
          <w:sz w:val="24"/>
          <w:szCs w:val="24"/>
        </w:rPr>
        <w:t>15</w:t>
      </w:r>
      <w:r w:rsidRPr="00DB7B06">
        <w:rPr>
          <w:rFonts w:ascii="Arial" w:hAnsi="Arial" w:cs="Arial"/>
          <w:sz w:val="24"/>
          <w:szCs w:val="24"/>
        </w:rPr>
        <w:t xml:space="preserve"> observar en conjunto con la familia y comentar la imagen de la página, insistiendo en la importancia del autocuidado y de tener una vida saludable, de cuidado personal, preguntar al niño o niña ¿Qué haces tú para cuidar tu imagen personal? ¿Cuáles son los implementos que ocupas para cuidar tu imagen? Luego la familia le preguntara al niño o </w:t>
      </w:r>
      <w:r w:rsidR="00824262" w:rsidRPr="00DB7B06">
        <w:rPr>
          <w:rFonts w:ascii="Arial" w:hAnsi="Arial" w:cs="Arial"/>
          <w:sz w:val="24"/>
          <w:szCs w:val="24"/>
        </w:rPr>
        <w:t>niña cuantas</w:t>
      </w:r>
      <w:r w:rsidRPr="00DB7B06">
        <w:rPr>
          <w:rFonts w:ascii="Arial" w:hAnsi="Arial" w:cs="Arial"/>
          <w:sz w:val="24"/>
          <w:szCs w:val="24"/>
        </w:rPr>
        <w:t xml:space="preserve"> veces practica estos hábitos higiénicos cotidianos para cuidar su imagen, </w:t>
      </w:r>
      <w:r w:rsidR="00824262" w:rsidRPr="00DB7B06">
        <w:rPr>
          <w:rFonts w:ascii="Arial" w:hAnsi="Arial" w:cs="Arial"/>
          <w:sz w:val="24"/>
          <w:szCs w:val="24"/>
        </w:rPr>
        <w:t>ej.:</w:t>
      </w:r>
      <w:r w:rsidRPr="00DB7B06">
        <w:rPr>
          <w:rFonts w:ascii="Arial" w:hAnsi="Arial" w:cs="Arial"/>
          <w:sz w:val="24"/>
          <w:szCs w:val="24"/>
        </w:rPr>
        <w:t xml:space="preserve"> ¿Cu</w:t>
      </w:r>
      <w:r w:rsidR="00824262">
        <w:rPr>
          <w:rFonts w:ascii="Arial" w:hAnsi="Arial" w:cs="Arial"/>
          <w:sz w:val="24"/>
          <w:szCs w:val="24"/>
        </w:rPr>
        <w:t>á</w:t>
      </w:r>
      <w:r w:rsidRPr="00DB7B06">
        <w:rPr>
          <w:rFonts w:ascii="Arial" w:hAnsi="Arial" w:cs="Arial"/>
          <w:sz w:val="24"/>
          <w:szCs w:val="24"/>
        </w:rPr>
        <w:t xml:space="preserve">ntas veces te lavas los dientes?  Invitar a los niños a observar la </w:t>
      </w:r>
      <w:r w:rsidR="00824262" w:rsidRPr="00DB7B06">
        <w:rPr>
          <w:rFonts w:ascii="Arial" w:hAnsi="Arial" w:cs="Arial"/>
          <w:sz w:val="24"/>
          <w:szCs w:val="24"/>
        </w:rPr>
        <w:t>página y</w:t>
      </w:r>
      <w:r w:rsidRPr="00DB7B06">
        <w:rPr>
          <w:rFonts w:ascii="Arial" w:hAnsi="Arial" w:cs="Arial"/>
          <w:sz w:val="24"/>
          <w:szCs w:val="24"/>
        </w:rPr>
        <w:t xml:space="preserve"> preguntar. ¿Qué tienen las manos? ¿Cómo quedan tus manos después de usar pintura? Posteriormente solicite al niño que </w:t>
      </w:r>
      <w:r w:rsidR="00824262" w:rsidRPr="00DB7B06">
        <w:rPr>
          <w:rFonts w:ascii="Arial" w:hAnsi="Arial" w:cs="Arial"/>
          <w:sz w:val="24"/>
          <w:szCs w:val="24"/>
        </w:rPr>
        <w:t>dibuje los</w:t>
      </w:r>
      <w:r w:rsidRPr="00DB7B06">
        <w:rPr>
          <w:rFonts w:ascii="Arial" w:hAnsi="Arial" w:cs="Arial"/>
          <w:sz w:val="24"/>
          <w:szCs w:val="24"/>
        </w:rPr>
        <w:t xml:space="preserve"> utensilios que se deben usar para llevar a cabo una limpieza adecuada. Realice preguntas como: ¿qué dibujaste? ¿Para qué sirve? ¿Qué utilizas para cuidar tu higiene?</w:t>
      </w:r>
      <w:r w:rsidR="00B14A8E" w:rsidRPr="00B14A8E">
        <w:rPr>
          <w:rFonts w:ascii="Arial" w:hAnsi="Arial" w:cs="Arial"/>
          <w:b/>
          <w:sz w:val="24"/>
          <w:szCs w:val="24"/>
        </w:rPr>
        <w:t xml:space="preserve"> </w:t>
      </w:r>
      <w:r w:rsidR="00B14A8E" w:rsidRPr="00462E59">
        <w:rPr>
          <w:rFonts w:ascii="Arial" w:hAnsi="Arial" w:cs="Arial"/>
          <w:b/>
          <w:sz w:val="24"/>
          <w:szCs w:val="24"/>
        </w:rPr>
        <w:t>(</w:t>
      </w:r>
      <w:r w:rsidR="00B14A8E">
        <w:rPr>
          <w:rFonts w:ascii="Arial" w:hAnsi="Arial" w:cs="Arial"/>
          <w:b/>
          <w:sz w:val="24"/>
          <w:szCs w:val="24"/>
        </w:rPr>
        <w:t>Núcleo: Pensamiento Matemático.</w:t>
      </w:r>
      <w:r w:rsidR="00B14A8E" w:rsidRPr="00462E59">
        <w:rPr>
          <w:rFonts w:ascii="Arial" w:hAnsi="Arial" w:cs="Arial"/>
          <w:b/>
          <w:sz w:val="24"/>
          <w:szCs w:val="24"/>
        </w:rPr>
        <w:t>)</w:t>
      </w:r>
    </w:p>
    <w:p w14:paraId="1397A9BE" w14:textId="3C579A1E" w:rsidR="00DB7B06" w:rsidRDefault="00DB7B06" w:rsidP="00DB7B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C03E4E" w14:textId="77777777" w:rsidR="00DB7B06" w:rsidRPr="00DB7B06" w:rsidRDefault="00DB7B06" w:rsidP="00DB7B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F9E071" w14:textId="185C3104" w:rsidR="00DB7B06" w:rsidRDefault="00DB7B06" w:rsidP="00DB7B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B06">
        <w:rPr>
          <w:rFonts w:ascii="Arial" w:hAnsi="Arial" w:cs="Arial"/>
          <w:sz w:val="24"/>
          <w:szCs w:val="24"/>
        </w:rPr>
        <w:t>4-pag.</w:t>
      </w:r>
      <w:r w:rsidRPr="00DB7B06">
        <w:rPr>
          <w:rFonts w:ascii="Arial" w:hAnsi="Arial" w:cs="Arial"/>
          <w:b/>
          <w:bCs/>
          <w:sz w:val="24"/>
          <w:szCs w:val="24"/>
        </w:rPr>
        <w:t xml:space="preserve">19 </w:t>
      </w:r>
      <w:r w:rsidRPr="00DB7B06">
        <w:rPr>
          <w:rFonts w:ascii="Arial" w:hAnsi="Arial" w:cs="Arial"/>
          <w:sz w:val="24"/>
          <w:szCs w:val="24"/>
        </w:rPr>
        <w:t>Se les invitara a observar la imagen preguntando: ¿qué es? ¿</w:t>
      </w:r>
      <w:r w:rsidR="00824262" w:rsidRPr="00DB7B06">
        <w:rPr>
          <w:rFonts w:ascii="Arial" w:hAnsi="Arial" w:cs="Arial"/>
          <w:sz w:val="24"/>
          <w:szCs w:val="24"/>
        </w:rPr>
        <w:t>Para qué</w:t>
      </w:r>
      <w:r w:rsidRPr="00DB7B06">
        <w:rPr>
          <w:rFonts w:ascii="Arial" w:hAnsi="Arial" w:cs="Arial"/>
          <w:sz w:val="24"/>
          <w:szCs w:val="24"/>
        </w:rPr>
        <w:t xml:space="preserve"> sirve? Luego comente con el niño o niña acerca de los alimentos saludables y los no saludables y los efectos que tienen para nuestra salud. A </w:t>
      </w:r>
      <w:r w:rsidR="00824262" w:rsidRPr="00DB7B06">
        <w:rPr>
          <w:rFonts w:ascii="Arial" w:hAnsi="Arial" w:cs="Arial"/>
          <w:sz w:val="24"/>
          <w:szCs w:val="24"/>
        </w:rPr>
        <w:t>continuación,</w:t>
      </w:r>
      <w:r w:rsidRPr="00DB7B06">
        <w:rPr>
          <w:rFonts w:ascii="Arial" w:hAnsi="Arial" w:cs="Arial"/>
          <w:sz w:val="24"/>
          <w:szCs w:val="24"/>
        </w:rPr>
        <w:t xml:space="preserve"> entregue al niño o niña los materiales necesarios para que busque y recorte de diarios o revistas, alimentos saludables pegándolos ordenadamente dentro del plato. Comenten la actividad preguntando: ¿qué alimentos saludables recortaste? ‘¿cómo sabemos que un alimento es saludable o no lo es? </w:t>
      </w:r>
      <w:r w:rsidR="00B14A8E">
        <w:rPr>
          <w:rFonts w:ascii="Arial" w:hAnsi="Arial" w:cs="Arial"/>
          <w:b/>
          <w:sz w:val="24"/>
          <w:szCs w:val="24"/>
        </w:rPr>
        <w:t>(Núcleo: lenguaje verbal</w:t>
      </w:r>
      <w:r w:rsidR="00B14A8E" w:rsidRPr="00462E59">
        <w:rPr>
          <w:rFonts w:ascii="Arial" w:hAnsi="Arial" w:cs="Arial"/>
          <w:b/>
          <w:sz w:val="24"/>
          <w:szCs w:val="24"/>
        </w:rPr>
        <w:t>)</w:t>
      </w:r>
      <w:r w:rsidR="00B14A8E">
        <w:rPr>
          <w:rFonts w:ascii="Arial" w:hAnsi="Arial" w:cs="Arial"/>
          <w:b/>
          <w:sz w:val="24"/>
          <w:szCs w:val="24"/>
        </w:rPr>
        <w:t>.</w:t>
      </w:r>
    </w:p>
    <w:p w14:paraId="55571A6B" w14:textId="099D57B6" w:rsidR="00DB7B06" w:rsidRDefault="00DB7B06" w:rsidP="00DB7B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3A969D" w14:textId="77777777" w:rsidR="00DB7B06" w:rsidRPr="00DB7B06" w:rsidRDefault="00DB7B06" w:rsidP="00DB7B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B51E2" w14:textId="26C89D8D" w:rsidR="00481F95" w:rsidRPr="00DB7B06" w:rsidRDefault="00DB7B06" w:rsidP="00DB7B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B06">
        <w:rPr>
          <w:rFonts w:ascii="Arial" w:hAnsi="Arial" w:cs="Arial"/>
          <w:sz w:val="24"/>
          <w:szCs w:val="24"/>
        </w:rPr>
        <w:t>5-pag.</w:t>
      </w:r>
      <w:r w:rsidRPr="00DB7B06">
        <w:rPr>
          <w:rFonts w:ascii="Arial" w:hAnsi="Arial" w:cs="Arial"/>
          <w:b/>
          <w:bCs/>
          <w:sz w:val="24"/>
          <w:szCs w:val="24"/>
        </w:rPr>
        <w:t xml:space="preserve">35 </w:t>
      </w:r>
      <w:r w:rsidRPr="00DB7B06">
        <w:rPr>
          <w:rFonts w:ascii="Arial" w:hAnsi="Arial" w:cs="Arial"/>
          <w:sz w:val="24"/>
          <w:szCs w:val="24"/>
        </w:rPr>
        <w:t>El objetivo de esta actividad es poner en contacto a los niños y niñas con los cambios que ocurren en su entorno natural, por ejemplo, el clima, la influencia del agua, del sol, la lluvia y otros en los seres vivos. Se invitará a los niños y niñas a pensar que les gusta de la naturaleza y dibujarlo en la ventana. Se sugiere preguntarle: ¿qué dibujaste? ¿Por qué?</w:t>
      </w:r>
      <w:r w:rsidR="00B14A8E" w:rsidRPr="00B14A8E">
        <w:rPr>
          <w:rFonts w:ascii="Arial" w:hAnsi="Arial" w:cs="Arial"/>
          <w:b/>
          <w:sz w:val="24"/>
          <w:szCs w:val="24"/>
        </w:rPr>
        <w:t xml:space="preserve"> </w:t>
      </w:r>
      <w:r w:rsidR="00B14A8E">
        <w:rPr>
          <w:rFonts w:ascii="Arial" w:hAnsi="Arial" w:cs="Arial"/>
          <w:b/>
          <w:sz w:val="24"/>
          <w:szCs w:val="24"/>
        </w:rPr>
        <w:t>(Núcleo: lenguaje verbal</w:t>
      </w:r>
      <w:r w:rsidR="00B14A8E" w:rsidRPr="00462E59">
        <w:rPr>
          <w:rFonts w:ascii="Arial" w:hAnsi="Arial" w:cs="Arial"/>
          <w:b/>
          <w:sz w:val="24"/>
          <w:szCs w:val="24"/>
        </w:rPr>
        <w:t>)</w:t>
      </w:r>
      <w:r w:rsidR="00B14A8E">
        <w:rPr>
          <w:rFonts w:ascii="Arial" w:hAnsi="Arial" w:cs="Arial"/>
          <w:b/>
          <w:sz w:val="24"/>
          <w:szCs w:val="24"/>
        </w:rPr>
        <w:t>.</w:t>
      </w:r>
    </w:p>
    <w:p w14:paraId="07C8A52B" w14:textId="77777777" w:rsidR="00DB7B06" w:rsidRPr="00DB7B06" w:rsidRDefault="00DB7B06" w:rsidP="00DB7B0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DB7B06" w:rsidRPr="00DB7B06" w:rsidSect="00B14A8E">
      <w:headerReference w:type="default" r:id="rId7"/>
      <w:pgSz w:w="12240" w:h="20160" w:code="5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46E4" w14:textId="77777777" w:rsidR="00C94E6A" w:rsidRDefault="00C94E6A" w:rsidP="00481F95">
      <w:pPr>
        <w:spacing w:after="0" w:line="240" w:lineRule="auto"/>
      </w:pPr>
      <w:r>
        <w:separator/>
      </w:r>
    </w:p>
  </w:endnote>
  <w:endnote w:type="continuationSeparator" w:id="0">
    <w:p w14:paraId="06F5618B" w14:textId="77777777" w:rsidR="00C94E6A" w:rsidRDefault="00C94E6A" w:rsidP="004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594F8" w14:textId="77777777" w:rsidR="00C94E6A" w:rsidRDefault="00C94E6A" w:rsidP="00481F95">
      <w:pPr>
        <w:spacing w:after="0" w:line="240" w:lineRule="auto"/>
      </w:pPr>
      <w:r>
        <w:separator/>
      </w:r>
    </w:p>
  </w:footnote>
  <w:footnote w:type="continuationSeparator" w:id="0">
    <w:p w14:paraId="7EDC6F3B" w14:textId="77777777" w:rsidR="00C94E6A" w:rsidRDefault="00C94E6A" w:rsidP="0048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2DD7" w14:textId="77777777" w:rsidR="00481F95" w:rsidRPr="00481F95" w:rsidRDefault="00481F95" w:rsidP="00481F9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481F95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6A417E8" wp14:editId="403611D9">
          <wp:simplePos x="0" y="0"/>
          <wp:positionH relativeFrom="column">
            <wp:posOffset>5790565</wp:posOffset>
          </wp:positionH>
          <wp:positionV relativeFrom="paragraph">
            <wp:posOffset>-243205</wp:posOffset>
          </wp:positionV>
          <wp:extent cx="612712" cy="676275"/>
          <wp:effectExtent l="0" t="0" r="0" b="0"/>
          <wp:wrapNone/>
          <wp:docPr id="3" name="Imagen 3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F95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5578141" wp14:editId="39068922">
          <wp:simplePos x="0" y="0"/>
          <wp:positionH relativeFrom="margin">
            <wp:posOffset>-748665</wp:posOffset>
          </wp:positionH>
          <wp:positionV relativeFrom="paragraph">
            <wp:posOffset>-245745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F95">
      <w:rPr>
        <w:sz w:val="20"/>
        <w:szCs w:val="20"/>
      </w:rPr>
      <w:t xml:space="preserve">Colegio Patricio </w:t>
    </w:r>
    <w:proofErr w:type="spellStart"/>
    <w:r w:rsidRPr="00481F95">
      <w:rPr>
        <w:sz w:val="20"/>
        <w:szCs w:val="20"/>
      </w:rPr>
      <w:t>Mekis</w:t>
    </w:r>
    <w:proofErr w:type="spellEnd"/>
  </w:p>
  <w:p w14:paraId="0F99670D" w14:textId="77777777" w:rsidR="00481F95" w:rsidRPr="00481F95" w:rsidRDefault="00481F95" w:rsidP="00481F9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481F95">
      <w:rPr>
        <w:sz w:val="20"/>
        <w:szCs w:val="20"/>
      </w:rPr>
      <w:t>Mateo de Toro y Zambrano N° 0330. Fono: 722261343 Email: patricio.mekis@cormun.cl</w:t>
    </w:r>
  </w:p>
  <w:p w14:paraId="0B131E50" w14:textId="77777777" w:rsidR="00481F95" w:rsidRPr="00481F95" w:rsidRDefault="00481F95" w:rsidP="00481F95">
    <w:pPr>
      <w:tabs>
        <w:tab w:val="center" w:pos="4419"/>
        <w:tab w:val="right" w:pos="8838"/>
      </w:tabs>
      <w:spacing w:after="0" w:line="240" w:lineRule="auto"/>
      <w:jc w:val="center"/>
    </w:pPr>
    <w:r w:rsidRPr="00481F95">
      <w:t>“Un Colegio que Cambia”</w:t>
    </w:r>
  </w:p>
  <w:p w14:paraId="777EAC90" w14:textId="77777777" w:rsidR="00481F95" w:rsidRDefault="00481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7A2B"/>
    <w:multiLevelType w:val="hybridMultilevel"/>
    <w:tmpl w:val="47FCF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1B7"/>
    <w:multiLevelType w:val="hybridMultilevel"/>
    <w:tmpl w:val="490CC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95"/>
    <w:rsid w:val="00481F95"/>
    <w:rsid w:val="0060562C"/>
    <w:rsid w:val="0063679A"/>
    <w:rsid w:val="008172E9"/>
    <w:rsid w:val="00824262"/>
    <w:rsid w:val="00914EB4"/>
    <w:rsid w:val="00AA7C37"/>
    <w:rsid w:val="00B14A8E"/>
    <w:rsid w:val="00B25AE5"/>
    <w:rsid w:val="00B97129"/>
    <w:rsid w:val="00BE33D6"/>
    <w:rsid w:val="00C94E6A"/>
    <w:rsid w:val="00DB7B06"/>
    <w:rsid w:val="00E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08B0"/>
  <w15:chartTrackingRefBased/>
  <w15:docId w15:val="{B053C577-04BE-4279-B9A3-A7FDEC2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95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4">
    <w:name w:val="Tabla con cuadrícula14"/>
    <w:basedOn w:val="Tablanormal"/>
    <w:next w:val="Tablaconcuadrcula"/>
    <w:uiPriority w:val="59"/>
    <w:rsid w:val="00481F95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481F95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8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1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F9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1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F9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2</cp:revision>
  <dcterms:created xsi:type="dcterms:W3CDTF">2020-04-01T23:59:00Z</dcterms:created>
  <dcterms:modified xsi:type="dcterms:W3CDTF">2020-04-01T23:59:00Z</dcterms:modified>
</cp:coreProperties>
</file>