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C8B6B" w14:textId="77777777" w:rsidR="000E4E87" w:rsidRDefault="00490E94" w:rsidP="007B63FD">
      <w:pPr>
        <w:jc w:val="center"/>
        <w:rPr>
          <w:b/>
        </w:rPr>
      </w:pPr>
      <w:r>
        <w:rPr>
          <w:b/>
        </w:rPr>
        <w:t>Objetivo de aprendizajes</w:t>
      </w:r>
      <w:r w:rsidR="00D94A2A">
        <w:rPr>
          <w:b/>
        </w:rPr>
        <w:t xml:space="preserve"> e instrucciones</w:t>
      </w:r>
    </w:p>
    <w:p w14:paraId="63AD76C3" w14:textId="77777777" w:rsidR="00CC5D86" w:rsidRDefault="00CC5D86" w:rsidP="007B63FD">
      <w:pPr>
        <w:jc w:val="center"/>
        <w:rPr>
          <w:b/>
        </w:rPr>
      </w:pPr>
    </w:p>
    <w:tbl>
      <w:tblPr>
        <w:tblW w:w="5430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8"/>
        <w:gridCol w:w="4713"/>
        <w:gridCol w:w="2646"/>
      </w:tblGrid>
      <w:tr w:rsidR="00CC5D86" w:rsidRPr="006B6F6C" w14:paraId="2B7DB4F9" w14:textId="77777777" w:rsidTr="00CC5D86">
        <w:trPr>
          <w:trHeight w:val="240"/>
        </w:trPr>
        <w:tc>
          <w:tcPr>
            <w:tcW w:w="11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1074" w14:textId="77777777"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DDE0D" w14:textId="77777777"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AC5D21" w14:textId="77777777" w:rsidR="00CC5D86" w:rsidRPr="006B6F6C" w:rsidRDefault="00CC5D86" w:rsidP="001A795D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6B6F6C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 </w:t>
            </w:r>
            <w:r w:rsidR="003A58E1">
              <w:rPr>
                <w:rFonts w:ascii="Arial" w:hAnsi="Arial" w:cs="Arial"/>
                <w:sz w:val="24"/>
                <w:szCs w:val="24"/>
                <w:lang w:eastAsia="es-CL"/>
              </w:rPr>
              <w:t>5</w:t>
            </w:r>
            <w:r w:rsidR="00AB2B02">
              <w:rPr>
                <w:rFonts w:ascii="Arial" w:hAnsi="Arial" w:cs="Arial"/>
                <w:sz w:val="24"/>
                <w:szCs w:val="24"/>
                <w:lang w:eastAsia="es-CL"/>
              </w:rPr>
              <w:t>°año</w:t>
            </w:r>
          </w:p>
        </w:tc>
      </w:tr>
      <w:tr w:rsidR="00CC5D86" w:rsidRPr="006B6F6C" w14:paraId="29608C23" w14:textId="77777777" w:rsidTr="00CC5D86">
        <w:trPr>
          <w:trHeight w:val="255"/>
        </w:trPr>
        <w:tc>
          <w:tcPr>
            <w:tcW w:w="11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8336" w14:textId="77777777" w:rsidR="00CC5D86" w:rsidRPr="006B6F6C" w:rsidRDefault="00CC5D86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5E6C" w14:textId="77777777" w:rsidR="00CC5D86" w:rsidRPr="006B6F6C" w:rsidRDefault="00CC5D86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852ABA" w14:textId="4E19004D" w:rsidR="003547D1" w:rsidRPr="00352A1D" w:rsidRDefault="00CC5D86" w:rsidP="003547D1">
            <w:pPr>
              <w:spacing w:after="0" w:line="252" w:lineRule="auto"/>
              <w:rPr>
                <w:rFonts w:ascii="Arial" w:hAnsi="Arial" w:cs="Arial"/>
                <w:sz w:val="18"/>
                <w:szCs w:val="24"/>
                <w:lang w:eastAsia="es-CL"/>
              </w:rPr>
            </w:pPr>
            <w:proofErr w:type="gramStart"/>
            <w:r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Semana :</w:t>
            </w:r>
            <w:proofErr w:type="gramEnd"/>
            <w:r w:rsidRPr="00352A1D">
              <w:rPr>
                <w:rFonts w:ascii="Arial" w:hAnsi="Arial" w:cs="Arial"/>
                <w:b/>
                <w:sz w:val="18"/>
                <w:szCs w:val="24"/>
                <w:lang w:eastAsia="es-CL"/>
              </w:rPr>
              <w:t xml:space="preserve">  </w:t>
            </w:r>
            <w:r w:rsidR="003547D1">
              <w:rPr>
                <w:rFonts w:ascii="Arial" w:hAnsi="Arial" w:cs="Arial"/>
                <w:b/>
                <w:sz w:val="18"/>
                <w:szCs w:val="24"/>
                <w:lang w:eastAsia="es-CL"/>
              </w:rPr>
              <w:t>8 del 25 al 29 de mayo</w:t>
            </w:r>
          </w:p>
          <w:p w14:paraId="28C50514" w14:textId="0CB1F9E0" w:rsidR="00352A1D" w:rsidRPr="00352A1D" w:rsidRDefault="00352A1D" w:rsidP="00352A1D">
            <w:pPr>
              <w:spacing w:after="0" w:line="252" w:lineRule="auto"/>
              <w:rPr>
                <w:rFonts w:ascii="Arial" w:hAnsi="Arial" w:cs="Arial"/>
                <w:sz w:val="18"/>
                <w:szCs w:val="24"/>
                <w:lang w:eastAsia="es-CL"/>
              </w:rPr>
            </w:pPr>
          </w:p>
        </w:tc>
      </w:tr>
      <w:tr w:rsidR="00352A1D" w:rsidRPr="006B6F6C" w14:paraId="7AF95518" w14:textId="77777777" w:rsidTr="00930B83">
        <w:trPr>
          <w:trHeight w:val="255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D335" w14:textId="77777777" w:rsidR="00352A1D" w:rsidRPr="006B6F6C" w:rsidRDefault="00352A1D" w:rsidP="001A795D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Asignatura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96CF" w14:textId="77777777" w:rsidR="00352A1D" w:rsidRPr="006B6F6C" w:rsidRDefault="00352A1D" w:rsidP="00352A1D">
            <w:pPr>
              <w:spacing w:after="0" w:line="252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Ciencias naturales </w:t>
            </w:r>
          </w:p>
        </w:tc>
      </w:tr>
      <w:tr w:rsidR="00CC5D86" w:rsidRPr="006B6F6C" w14:paraId="5760A74D" w14:textId="77777777" w:rsidTr="00CC5D86">
        <w:trPr>
          <w:trHeight w:val="374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6803" w14:textId="77777777"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Unidad: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2350" w14:textId="77777777" w:rsidR="00CC5D86" w:rsidRPr="006B6F6C" w:rsidRDefault="00AB2B02" w:rsidP="001A795D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</w:t>
            </w:r>
          </w:p>
        </w:tc>
      </w:tr>
      <w:tr w:rsidR="00CC5D86" w:rsidRPr="006B6F6C" w14:paraId="7DEC81A1" w14:textId="77777777" w:rsidTr="00CC5D86">
        <w:trPr>
          <w:trHeight w:val="17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1CE6" w14:textId="77777777" w:rsidR="00CC5D86" w:rsidRPr="006B6F6C" w:rsidRDefault="00CC5D86" w:rsidP="001A795D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6B6F6C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7AEC" w14:textId="77777777" w:rsidR="00CC5D86" w:rsidRPr="006B6F6C" w:rsidRDefault="00F03C10" w:rsidP="00CC5D86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color w:val="292829"/>
                <w:sz w:val="24"/>
                <w:szCs w:val="24"/>
                <w:lang w:eastAsia="es-CL"/>
              </w:rPr>
              <w:t>12 – 13- 14</w:t>
            </w:r>
          </w:p>
        </w:tc>
      </w:tr>
    </w:tbl>
    <w:p w14:paraId="7535EBC8" w14:textId="77777777" w:rsidR="00CC5D86" w:rsidRDefault="00CC5D86" w:rsidP="007B63FD">
      <w:pPr>
        <w:jc w:val="center"/>
        <w:rPr>
          <w:b/>
        </w:rPr>
      </w:pPr>
    </w:p>
    <w:tbl>
      <w:tblPr>
        <w:tblStyle w:val="Tablaconcuadrcula"/>
        <w:tblpPr w:leftFromText="141" w:rightFromText="141" w:vertAnchor="page" w:horzAnchor="margin" w:tblpXSpec="right" w:tblpY="4633"/>
        <w:tblW w:w="9640" w:type="dxa"/>
        <w:tblLook w:val="04A0" w:firstRow="1" w:lastRow="0" w:firstColumn="1" w:lastColumn="0" w:noHBand="0" w:noVBand="1"/>
      </w:tblPr>
      <w:tblGrid>
        <w:gridCol w:w="5813"/>
        <w:gridCol w:w="3827"/>
      </w:tblGrid>
      <w:tr w:rsidR="00762D49" w:rsidRPr="006B6F6C" w14:paraId="1F147778" w14:textId="77777777" w:rsidTr="00762D49">
        <w:tc>
          <w:tcPr>
            <w:tcW w:w="5813" w:type="dxa"/>
          </w:tcPr>
          <w:p w14:paraId="30A33FE2" w14:textId="77777777"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27" w:type="dxa"/>
          </w:tcPr>
          <w:p w14:paraId="01D68E0F" w14:textId="77777777"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>CONTENIDO</w:t>
            </w:r>
          </w:p>
        </w:tc>
      </w:tr>
      <w:tr w:rsidR="00762D49" w:rsidRPr="006B6F6C" w14:paraId="573BC50D" w14:textId="77777777" w:rsidTr="00762D49">
        <w:tc>
          <w:tcPr>
            <w:tcW w:w="5813" w:type="dxa"/>
          </w:tcPr>
          <w:p w14:paraId="6F37FBE7" w14:textId="77777777" w:rsidR="00762D49" w:rsidRDefault="00F03C10" w:rsidP="00762D49">
            <w:pPr>
              <w:rPr>
                <w:rFonts w:ascii="Arial" w:hAnsi="Arial" w:cs="Arial"/>
                <w:sz w:val="24"/>
                <w:szCs w:val="24"/>
              </w:rPr>
            </w:pPr>
            <w:r w:rsidRPr="00F03C10">
              <w:rPr>
                <w:rFonts w:ascii="Arial" w:hAnsi="Arial" w:cs="Arial"/>
                <w:sz w:val="24"/>
                <w:szCs w:val="24"/>
              </w:rPr>
              <w:t>Describir la distribución del agua dulce y salada en la Tierra, considerando océanos, glaciares, ríos y lagos, aguas subterráneas, nubes, vapor de agua, etc. y comparar sus volúmenes, reconociendo la escasez relativa de agua dulce. (OA 12) _ Describir las características de los océanos y lagos: › variación de temperatura, luminosidad y presión en relación a la profundidad › diversidad de flora y fauna › movimiento de las aguas, como olas, mareas, corrientes (El Niño y Humboldt) (OA 13) _ Investigar y explicar efectos positivos y negativos de la actividad humana en los océanos, lagos, ríos, glaciares, entre otros, proponiendo acciones de protección de las reservas hídricas en Chile y comunicando sus resultados. (</w:t>
            </w:r>
            <w:r>
              <w:rPr>
                <w:rFonts w:ascii="Arial" w:hAnsi="Arial" w:cs="Arial"/>
                <w:sz w:val="24"/>
                <w:szCs w:val="24"/>
              </w:rPr>
              <w:t>14)</w:t>
            </w:r>
          </w:p>
          <w:p w14:paraId="51C7BE6F" w14:textId="77777777" w:rsidR="00762D49" w:rsidRPr="00702BA7" w:rsidRDefault="00762D49" w:rsidP="003260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6E1895A" w14:textId="77777777" w:rsidR="00762D49" w:rsidRDefault="00F03C10" w:rsidP="003A58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Distribución de aguas del planeta por medio de gráfico.</w:t>
            </w:r>
          </w:p>
          <w:p w14:paraId="455F4A84" w14:textId="77777777" w:rsidR="00F03C10" w:rsidRDefault="00F03C10" w:rsidP="003A58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BA7780" w14:textId="77777777" w:rsidR="00F03C10" w:rsidRDefault="00F03C10" w:rsidP="003A58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Características del océano y lagos.</w:t>
            </w:r>
          </w:p>
          <w:p w14:paraId="538769A0" w14:textId="77777777" w:rsidR="00F03C10" w:rsidRDefault="00F03C10" w:rsidP="003A58E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EC1058" w14:textId="77777777" w:rsidR="00F03C10" w:rsidRPr="00E816E6" w:rsidRDefault="00F03C10" w:rsidP="003A58E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Efectos positivos y negativos del cuidado del agua.</w:t>
            </w:r>
          </w:p>
        </w:tc>
      </w:tr>
      <w:tr w:rsidR="00762D49" w:rsidRPr="006B6F6C" w14:paraId="748C6C79" w14:textId="77777777" w:rsidTr="00762D49">
        <w:tc>
          <w:tcPr>
            <w:tcW w:w="5813" w:type="dxa"/>
          </w:tcPr>
          <w:p w14:paraId="2B036FB2" w14:textId="77777777"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3827" w:type="dxa"/>
          </w:tcPr>
          <w:p w14:paraId="3DE0CFB0" w14:textId="77777777" w:rsidR="00762D49" w:rsidRPr="006B6F6C" w:rsidRDefault="00762D49" w:rsidP="00762D4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6B6F6C">
              <w:rPr>
                <w:rFonts w:ascii="Arial" w:hAnsi="Arial" w:cs="Arial"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762D49" w:rsidRPr="00E816E6" w14:paraId="40C0526B" w14:textId="77777777" w:rsidTr="00762D49">
        <w:tc>
          <w:tcPr>
            <w:tcW w:w="5813" w:type="dxa"/>
          </w:tcPr>
          <w:p w14:paraId="4A2A607B" w14:textId="77777777" w:rsidR="00762D49" w:rsidRPr="00E816E6" w:rsidRDefault="00275ADE" w:rsidP="003260BF">
            <w:pPr>
              <w:rPr>
                <w:rFonts w:ascii="Arial" w:hAnsi="Arial" w:cs="Arial"/>
                <w:sz w:val="24"/>
                <w:szCs w:val="24"/>
              </w:rPr>
            </w:pPr>
            <w:r w:rsidRPr="00275ADE">
              <w:rPr>
                <w:rFonts w:ascii="Arial" w:hAnsi="Arial" w:cs="Arial"/>
                <w:sz w:val="24"/>
                <w:szCs w:val="24"/>
              </w:rPr>
              <w:t>Retroalimentar contenidos trabajados por medio de las guías, en relación a la unida 1 el agua de nuestro planeta</w:t>
            </w:r>
          </w:p>
        </w:tc>
        <w:tc>
          <w:tcPr>
            <w:tcW w:w="3827" w:type="dxa"/>
          </w:tcPr>
          <w:p w14:paraId="56C438B5" w14:textId="77777777" w:rsidR="00762D49" w:rsidRPr="00E816E6" w:rsidRDefault="00F03C10" w:rsidP="003A58E1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Recordar- identificar- </w:t>
            </w:r>
            <w:r w:rsidR="00A760FF">
              <w:rPr>
                <w:rFonts w:ascii="Arial" w:hAnsi="Arial" w:cs="Arial"/>
                <w:sz w:val="24"/>
                <w:szCs w:val="24"/>
              </w:rPr>
              <w:t>justificar- explicar- dibujar</w:t>
            </w:r>
          </w:p>
        </w:tc>
      </w:tr>
    </w:tbl>
    <w:p w14:paraId="2D26A478" w14:textId="77777777" w:rsidR="00352A1D" w:rsidRDefault="00352A1D" w:rsidP="007B63FD">
      <w:pPr>
        <w:jc w:val="center"/>
        <w:rPr>
          <w:b/>
        </w:rPr>
      </w:pPr>
    </w:p>
    <w:p w14:paraId="3E806204" w14:textId="77777777" w:rsidR="00352A1D" w:rsidRDefault="00930B83" w:rsidP="00930B83">
      <w:pPr>
        <w:rPr>
          <w:b/>
        </w:rPr>
      </w:pPr>
      <w:r>
        <w:rPr>
          <w:b/>
        </w:rPr>
        <w:t xml:space="preserve">Indicaciones </w:t>
      </w:r>
    </w:p>
    <w:p w14:paraId="5E3D05CC" w14:textId="77777777" w:rsidR="00930B83" w:rsidRPr="00930B83" w:rsidRDefault="00930B83" w:rsidP="00930B83">
      <w:pPr>
        <w:rPr>
          <w:b/>
        </w:rPr>
      </w:pPr>
      <w:r w:rsidRPr="00930B83">
        <w:rPr>
          <w:b/>
        </w:rPr>
        <w:t>•</w:t>
      </w:r>
      <w:r w:rsidRPr="00930B83">
        <w:rPr>
          <w:b/>
        </w:rPr>
        <w:tab/>
        <w:t>A conti</w:t>
      </w:r>
      <w:r>
        <w:rPr>
          <w:b/>
        </w:rPr>
        <w:t>nuación se presenta el archivo 2</w:t>
      </w:r>
      <w:r w:rsidRPr="00930B83">
        <w:rPr>
          <w:b/>
        </w:rPr>
        <w:t>, el cual consta de una guía de tr</w:t>
      </w:r>
      <w:r w:rsidR="00CB7205">
        <w:rPr>
          <w:b/>
        </w:rPr>
        <w:t>abajo sobre</w:t>
      </w:r>
      <w:r w:rsidR="00F03C10">
        <w:rPr>
          <w:b/>
        </w:rPr>
        <w:t xml:space="preserve"> recordar lo que hemos podido ir trabajando en las guías anteriores, si no has podido desarrollarlas te invito a que revises tu libro de la asignatura para que puedas ayudarte al desarrollar la siguiente guía de trabajo. </w:t>
      </w:r>
      <w:r w:rsidRPr="00930B83">
        <w:rPr>
          <w:b/>
        </w:rPr>
        <w:t>No olvides que si tienes alguna dificultad para imprimir este documento, puedes resolverla en tu cuaderno con letra clara y legible y enviar las fotos a mi corre</w:t>
      </w:r>
      <w:r>
        <w:rPr>
          <w:b/>
        </w:rPr>
        <w:t xml:space="preserve">o: </w:t>
      </w:r>
      <w:hyperlink r:id="rId7" w:history="1">
        <w:r w:rsidRPr="00973412">
          <w:rPr>
            <w:rStyle w:val="Hipervnculo"/>
            <w:b/>
          </w:rPr>
          <w:t>kelita640@hotmail.com</w:t>
        </w:r>
      </w:hyperlink>
      <w:r>
        <w:rPr>
          <w:b/>
        </w:rPr>
        <w:t>, así podre retroalimentar tu trabajo.</w:t>
      </w:r>
    </w:p>
    <w:p w14:paraId="661454D9" w14:textId="77777777" w:rsidR="00930B83" w:rsidRPr="00930B83" w:rsidRDefault="00930B83" w:rsidP="00930B83">
      <w:pPr>
        <w:rPr>
          <w:b/>
        </w:rPr>
      </w:pPr>
      <w:r w:rsidRPr="00930B83">
        <w:rPr>
          <w:b/>
        </w:rPr>
        <w:t>•</w:t>
      </w:r>
      <w:r w:rsidRPr="00930B83">
        <w:rPr>
          <w:b/>
        </w:rPr>
        <w:tab/>
        <w:t>Si por algún motivo no tienes acceso a internet o no sabes enviar correos, puedes llevar el desarrollo de esta guía una vez que retomemos las clases presenciales</w:t>
      </w:r>
      <w:r>
        <w:rPr>
          <w:b/>
        </w:rPr>
        <w:t xml:space="preserve"> pegadas en tu cuaderno</w:t>
      </w:r>
      <w:r w:rsidRPr="00930B83">
        <w:rPr>
          <w:b/>
        </w:rPr>
        <w:t>, para que sea evaluada por la docente y retroalimentada en clases.</w:t>
      </w:r>
    </w:p>
    <w:p w14:paraId="3507FEB2" w14:textId="77777777" w:rsidR="00F03C10" w:rsidRDefault="00930B83" w:rsidP="00762D49">
      <w:pPr>
        <w:rPr>
          <w:b/>
        </w:rPr>
      </w:pPr>
      <w:r>
        <w:rPr>
          <w:b/>
        </w:rPr>
        <w:t>•</w:t>
      </w:r>
      <w:r>
        <w:rPr>
          <w:b/>
        </w:rPr>
        <w:tab/>
        <w:t>Recuerda además que todas las guías serán evaluadas, ya sea con una nota directo al libro o una nota</w:t>
      </w:r>
      <w:r w:rsidR="00A760FF">
        <w:rPr>
          <w:b/>
        </w:rPr>
        <w:t xml:space="preserve"> formativa que se irán sumando.</w:t>
      </w:r>
    </w:p>
    <w:p w14:paraId="0EC2C1CB" w14:textId="77777777" w:rsidR="00F03C10" w:rsidRDefault="00F03C10" w:rsidP="00762D49">
      <w:pPr>
        <w:rPr>
          <w:b/>
        </w:rPr>
      </w:pPr>
    </w:p>
    <w:p w14:paraId="60913507" w14:textId="77777777" w:rsidR="00F03C10" w:rsidRDefault="00F03C10" w:rsidP="00762D49">
      <w:pPr>
        <w:rPr>
          <w:b/>
        </w:rPr>
      </w:pPr>
    </w:p>
    <w:p w14:paraId="3DAC34CB" w14:textId="77777777" w:rsidR="00F03C10" w:rsidRDefault="00F03C10" w:rsidP="00762D49">
      <w:pPr>
        <w:rPr>
          <w:b/>
        </w:rPr>
      </w:pPr>
    </w:p>
    <w:p w14:paraId="12723521" w14:textId="77777777" w:rsidR="00F03C10" w:rsidRDefault="00F03C10" w:rsidP="00762D49">
      <w:pPr>
        <w:rPr>
          <w:b/>
        </w:rPr>
      </w:pPr>
    </w:p>
    <w:p w14:paraId="426CDD3F" w14:textId="77777777" w:rsidR="00CC5D86" w:rsidRPr="007B63FD" w:rsidRDefault="003260BF" w:rsidP="00352A1D">
      <w:pPr>
        <w:spacing w:line="20" w:lineRule="atLeast"/>
        <w:jc w:val="right"/>
        <w:rPr>
          <w:b/>
        </w:rPr>
      </w:pPr>
      <w:r>
        <w:rPr>
          <w:b/>
        </w:rPr>
        <w:t xml:space="preserve">Ciencias naturales </w:t>
      </w:r>
      <w:r w:rsidR="00F03C10">
        <w:rPr>
          <w:b/>
        </w:rPr>
        <w:t>–OA 5</w:t>
      </w:r>
      <w:r w:rsidR="00762D49">
        <w:rPr>
          <w:b/>
        </w:rPr>
        <w:t>°-</w:t>
      </w:r>
      <w:r w:rsidR="00352A1D">
        <w:rPr>
          <w:b/>
        </w:rPr>
        <w:t>Pag 1</w:t>
      </w:r>
    </w:p>
    <w:p w14:paraId="6570A4CF" w14:textId="77777777" w:rsidR="007B63FD" w:rsidRDefault="007B63FD"/>
    <w:sectPr w:rsidR="007B63FD" w:rsidSect="0086135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96DC6" w14:textId="77777777" w:rsidR="00367554" w:rsidRDefault="00367554" w:rsidP="007B63FD">
      <w:pPr>
        <w:spacing w:after="0" w:line="240" w:lineRule="auto"/>
      </w:pPr>
      <w:r>
        <w:separator/>
      </w:r>
    </w:p>
  </w:endnote>
  <w:endnote w:type="continuationSeparator" w:id="0">
    <w:p w14:paraId="34D86AEE" w14:textId="77777777" w:rsidR="00367554" w:rsidRDefault="00367554" w:rsidP="007B6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4C793" w14:textId="77777777" w:rsidR="001A795D" w:rsidRPr="007B63FD" w:rsidRDefault="001A795D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>Escuela Patricio Mekis</w:t>
    </w:r>
  </w:p>
  <w:p w14:paraId="3509097A" w14:textId="77777777" w:rsidR="001A795D" w:rsidRPr="007B63FD" w:rsidRDefault="001A795D" w:rsidP="007B63FD">
    <w:pPr>
      <w:spacing w:after="0" w:line="252" w:lineRule="auto"/>
      <w:jc w:val="center"/>
      <w:rPr>
        <w:rFonts w:ascii="Calibri" w:eastAsia="Calibri" w:hAnsi="Calibri" w:cs="Calibri"/>
        <w:lang w:eastAsia="es-CL"/>
      </w:rPr>
    </w:pPr>
    <w:r w:rsidRPr="007B63FD">
      <w:rPr>
        <w:rFonts w:ascii="Calibri" w:eastAsia="Calibri" w:hAnsi="Calibri" w:cs="Calibri"/>
        <w:lang w:eastAsia="es-CL"/>
      </w:rPr>
      <w:t xml:space="preserve">    Mateo de Toro y Zambrano 330, M. Rodríguez Fono: 722261343</w:t>
    </w:r>
  </w:p>
  <w:p w14:paraId="36BD5435" w14:textId="77777777" w:rsidR="001A795D" w:rsidRPr="007B63FD" w:rsidRDefault="001A795D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Calibri"/>
        <w:color w:val="0000FF"/>
        <w:u w:val="single"/>
      </w:rPr>
    </w:pPr>
    <w:r w:rsidRPr="007B63FD">
      <w:rPr>
        <w:rFonts w:ascii="Calibri" w:eastAsia="Times New Roman" w:hAnsi="Calibri" w:cs="Calibri"/>
      </w:rPr>
      <w:t xml:space="preserve">      </w:t>
    </w:r>
    <w:r w:rsidRPr="007B63FD">
      <w:rPr>
        <w:rFonts w:ascii="Calibri" w:eastAsia="Times New Roman" w:hAnsi="Calibri" w:cs="Calibri"/>
        <w:u w:val="single"/>
      </w:rPr>
      <w:t xml:space="preserve">e-mail: </w:t>
    </w:r>
    <w:r w:rsidRPr="007B63FD">
      <w:rPr>
        <w:rFonts w:ascii="Calibri" w:eastAsia="Times New Roman" w:hAnsi="Calibri" w:cs="Calibri"/>
      </w:rPr>
      <w:t>patricio.mekis@cormun.cl</w:t>
    </w:r>
  </w:p>
  <w:p w14:paraId="1854394B" w14:textId="77777777" w:rsidR="001A795D" w:rsidRPr="007B63FD" w:rsidRDefault="001A795D" w:rsidP="007B63FD">
    <w:pPr>
      <w:tabs>
        <w:tab w:val="center" w:pos="4419"/>
        <w:tab w:val="right" w:pos="8838"/>
      </w:tabs>
      <w:spacing w:after="0" w:line="252" w:lineRule="auto"/>
      <w:jc w:val="center"/>
      <w:rPr>
        <w:rFonts w:ascii="Calibri" w:eastAsia="Times New Roman" w:hAnsi="Calibri" w:cs="Times New Roman"/>
      </w:rPr>
    </w:pPr>
    <w:r w:rsidRPr="007B63FD">
      <w:rPr>
        <w:rFonts w:ascii="Calibri" w:eastAsia="Times New Roman" w:hAnsi="Calibri" w:cs="Calibri"/>
      </w:rPr>
      <w:t xml:space="preserve">       Rancagua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1BCB9" w14:textId="77777777" w:rsidR="00367554" w:rsidRDefault="00367554" w:rsidP="007B63FD">
      <w:pPr>
        <w:spacing w:after="0" w:line="240" w:lineRule="auto"/>
      </w:pPr>
      <w:r>
        <w:separator/>
      </w:r>
    </w:p>
  </w:footnote>
  <w:footnote w:type="continuationSeparator" w:id="0">
    <w:p w14:paraId="5A7AEFF6" w14:textId="77777777" w:rsidR="00367554" w:rsidRDefault="00367554" w:rsidP="007B6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0D02E5" w14:textId="77777777" w:rsidR="001A795D" w:rsidRDefault="001A795D">
    <w:pPr>
      <w:pStyle w:val="Encabezado"/>
    </w:pPr>
    <w:r w:rsidRPr="007B63FD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3EA65C37" wp14:editId="0F2C78A9">
          <wp:simplePos x="0" y="0"/>
          <wp:positionH relativeFrom="column">
            <wp:posOffset>5081905</wp:posOffset>
          </wp:positionH>
          <wp:positionV relativeFrom="paragraph">
            <wp:posOffset>-325755</wp:posOffset>
          </wp:positionV>
          <wp:extent cx="802640" cy="885825"/>
          <wp:effectExtent l="0" t="0" r="0" b="0"/>
          <wp:wrapNone/>
          <wp:docPr id="3" name="Imagen 3" descr="Resultado de imagen para LOGO INSIGNIA COLEGIO PATRICIO MEKIS RANCAGU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esultado de imagen para LOGO INSIGNIA COLEGIO PATRICIO MEKIS RANCAGU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64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63FD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81D943B" wp14:editId="61CC750C">
          <wp:simplePos x="0" y="0"/>
          <wp:positionH relativeFrom="column">
            <wp:posOffset>-558800</wp:posOffset>
          </wp:positionH>
          <wp:positionV relativeFrom="paragraph">
            <wp:posOffset>-201930</wp:posOffset>
          </wp:positionV>
          <wp:extent cx="1365250" cy="685165"/>
          <wp:effectExtent l="0" t="0" r="6350" b="635"/>
          <wp:wrapNone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B52F3"/>
    <w:multiLevelType w:val="hybridMultilevel"/>
    <w:tmpl w:val="817881CC"/>
    <w:lvl w:ilvl="0" w:tplc="3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46577"/>
    <w:multiLevelType w:val="hybridMultilevel"/>
    <w:tmpl w:val="AC6653E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F1CF2"/>
    <w:multiLevelType w:val="hybridMultilevel"/>
    <w:tmpl w:val="ED1E29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3FD"/>
    <w:rsid w:val="000006D1"/>
    <w:rsid w:val="00037AAE"/>
    <w:rsid w:val="00067AD5"/>
    <w:rsid w:val="00070768"/>
    <w:rsid w:val="000C074B"/>
    <w:rsid w:val="000D04A7"/>
    <w:rsid w:val="000E4E87"/>
    <w:rsid w:val="00106FE3"/>
    <w:rsid w:val="001A795D"/>
    <w:rsid w:val="001D661B"/>
    <w:rsid w:val="00204B1F"/>
    <w:rsid w:val="002101EF"/>
    <w:rsid w:val="00262501"/>
    <w:rsid w:val="002721F0"/>
    <w:rsid w:val="00275ADE"/>
    <w:rsid w:val="002C0126"/>
    <w:rsid w:val="002C19CB"/>
    <w:rsid w:val="002D4796"/>
    <w:rsid w:val="002F2E86"/>
    <w:rsid w:val="003260BF"/>
    <w:rsid w:val="00352A1D"/>
    <w:rsid w:val="003547D1"/>
    <w:rsid w:val="00367554"/>
    <w:rsid w:val="003738AB"/>
    <w:rsid w:val="003A58E1"/>
    <w:rsid w:val="00490E94"/>
    <w:rsid w:val="00562BF5"/>
    <w:rsid w:val="00622CD3"/>
    <w:rsid w:val="00642A8C"/>
    <w:rsid w:val="006530B5"/>
    <w:rsid w:val="00684469"/>
    <w:rsid w:val="00702BA7"/>
    <w:rsid w:val="00762D49"/>
    <w:rsid w:val="007B23F4"/>
    <w:rsid w:val="007B63FD"/>
    <w:rsid w:val="00805708"/>
    <w:rsid w:val="00855B18"/>
    <w:rsid w:val="0086098E"/>
    <w:rsid w:val="0086135B"/>
    <w:rsid w:val="008B5961"/>
    <w:rsid w:val="008D529C"/>
    <w:rsid w:val="008D7A96"/>
    <w:rsid w:val="0091592D"/>
    <w:rsid w:val="00930B83"/>
    <w:rsid w:val="009A2ACD"/>
    <w:rsid w:val="009C7C16"/>
    <w:rsid w:val="00A760FF"/>
    <w:rsid w:val="00AA3DC8"/>
    <w:rsid w:val="00AB2B02"/>
    <w:rsid w:val="00AD10A4"/>
    <w:rsid w:val="00B310CE"/>
    <w:rsid w:val="00C55668"/>
    <w:rsid w:val="00C83D1D"/>
    <w:rsid w:val="00CB3ADC"/>
    <w:rsid w:val="00CB5805"/>
    <w:rsid w:val="00CB7205"/>
    <w:rsid w:val="00CC5D86"/>
    <w:rsid w:val="00D94A2A"/>
    <w:rsid w:val="00E77B57"/>
    <w:rsid w:val="00E816E6"/>
    <w:rsid w:val="00F03C10"/>
    <w:rsid w:val="00F20BA9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58112A"/>
  <w15:docId w15:val="{7D1E421A-2585-4957-92EB-CD158501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63FD"/>
  </w:style>
  <w:style w:type="paragraph" w:styleId="Piedepgina">
    <w:name w:val="footer"/>
    <w:basedOn w:val="Normal"/>
    <w:link w:val="PiedepginaCar"/>
    <w:uiPriority w:val="99"/>
    <w:unhideWhenUsed/>
    <w:rsid w:val="007B63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63FD"/>
  </w:style>
  <w:style w:type="paragraph" w:styleId="Prrafodelista">
    <w:name w:val="List Paragraph"/>
    <w:basedOn w:val="Normal"/>
    <w:uiPriority w:val="34"/>
    <w:qFormat/>
    <w:rsid w:val="0086135B"/>
    <w:pPr>
      <w:ind w:left="720"/>
      <w:contextualSpacing/>
    </w:pPr>
  </w:style>
  <w:style w:type="table" w:styleId="Tablaconcuadrcula">
    <w:name w:val="Table Grid"/>
    <w:basedOn w:val="Tablanormal"/>
    <w:uiPriority w:val="39"/>
    <w:rsid w:val="00CB3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0B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elita64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P.Mekis</dc:creator>
  <cp:lastModifiedBy>UTP</cp:lastModifiedBy>
  <cp:revision>4</cp:revision>
  <dcterms:created xsi:type="dcterms:W3CDTF">2020-05-12T16:47:00Z</dcterms:created>
  <dcterms:modified xsi:type="dcterms:W3CDTF">2020-05-23T21:37:00Z</dcterms:modified>
</cp:coreProperties>
</file>